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FA9" w:rsidRPr="00945A23" w:rsidRDefault="00862FA9" w:rsidP="00862FA9">
      <w:pPr>
        <w:tabs>
          <w:tab w:val="left" w:pos="1701"/>
          <w:tab w:val="right" w:pos="9639"/>
        </w:tabs>
        <w:spacing w:beforeLines="0"/>
        <w:rPr>
          <w:rFonts w:ascii="Arial" w:eastAsiaTheme="minorEastAsia" w:hAnsi="Arial" w:cs="Arial"/>
          <w:b/>
          <w:color w:val="000000"/>
          <w:sz w:val="24"/>
        </w:rPr>
      </w:pPr>
      <w:bookmarkStart w:id="0" w:name="_Ref165266342"/>
      <w:r w:rsidRPr="00862FA9">
        <w:rPr>
          <w:rFonts w:ascii="Arial" w:hAnsi="Arial" w:cs="Arial"/>
          <w:b/>
          <w:color w:val="000000"/>
          <w:sz w:val="24"/>
        </w:rPr>
        <w:t>3GPP TSG-RAN2 Meeting #95</w:t>
      </w:r>
      <w:r w:rsidR="00F8004E">
        <w:rPr>
          <w:rFonts w:ascii="Arial" w:eastAsiaTheme="minorEastAsia" w:hAnsi="Arial" w:cs="Arial" w:hint="eastAsia"/>
          <w:b/>
          <w:color w:val="000000"/>
          <w:sz w:val="24"/>
        </w:rPr>
        <w:t xml:space="preserve">                               </w:t>
      </w:r>
      <w:r w:rsidRPr="00862FA9">
        <w:rPr>
          <w:rFonts w:ascii="Arial" w:hAnsi="Arial" w:cs="Arial"/>
          <w:b/>
          <w:bCs/>
          <w:color w:val="000000"/>
          <w:sz w:val="24"/>
        </w:rPr>
        <w:t>R2-</w:t>
      </w:r>
      <w:r w:rsidR="00945A23" w:rsidRPr="00862FA9">
        <w:rPr>
          <w:rFonts w:ascii="Arial" w:hAnsi="Arial" w:cs="Arial"/>
          <w:b/>
          <w:bCs/>
          <w:color w:val="000000"/>
          <w:sz w:val="24"/>
        </w:rPr>
        <w:t>16</w:t>
      </w:r>
      <w:r w:rsidR="00945A23">
        <w:rPr>
          <w:rFonts w:ascii="Arial" w:eastAsiaTheme="minorEastAsia" w:hAnsi="Arial" w:cs="Arial" w:hint="eastAsia"/>
          <w:b/>
          <w:bCs/>
          <w:color w:val="000000"/>
          <w:sz w:val="24"/>
        </w:rPr>
        <w:t>4779</w:t>
      </w:r>
    </w:p>
    <w:p w:rsidR="00811601" w:rsidRPr="00BA58EB" w:rsidRDefault="00862FA9" w:rsidP="00862FA9">
      <w:pPr>
        <w:tabs>
          <w:tab w:val="left" w:pos="1701"/>
          <w:tab w:val="right" w:pos="9639"/>
        </w:tabs>
        <w:spacing w:beforeLines="0"/>
        <w:rPr>
          <w:rFonts w:ascii="Arial" w:hAnsi="Arial" w:cs="Arial"/>
          <w:b/>
          <w:color w:val="000000"/>
          <w:sz w:val="24"/>
        </w:rPr>
      </w:pPr>
      <w:proofErr w:type="spellStart"/>
      <w:r w:rsidRPr="00862FA9">
        <w:rPr>
          <w:rFonts w:ascii="Arial" w:hAnsi="Arial" w:cs="Arial"/>
          <w:b/>
          <w:color w:val="000000"/>
          <w:sz w:val="24"/>
        </w:rPr>
        <w:t>Göteborg</w:t>
      </w:r>
      <w:proofErr w:type="spellEnd"/>
      <w:r w:rsidRPr="00862FA9">
        <w:rPr>
          <w:rFonts w:ascii="Arial" w:hAnsi="Arial" w:cs="Arial"/>
          <w:b/>
          <w:color w:val="000000"/>
          <w:sz w:val="24"/>
        </w:rPr>
        <w:t>, Sweden, 22</w:t>
      </w:r>
      <w:r w:rsidRPr="00862FA9">
        <w:rPr>
          <w:rFonts w:ascii="Arial" w:hAnsi="Arial" w:cs="Arial"/>
          <w:b/>
          <w:color w:val="000000"/>
          <w:sz w:val="24"/>
          <w:vertAlign w:val="superscript"/>
        </w:rPr>
        <w:t>nd</w:t>
      </w:r>
      <w:r w:rsidRPr="00862FA9">
        <w:rPr>
          <w:rFonts w:ascii="Arial" w:hAnsi="Arial" w:cs="Arial"/>
          <w:b/>
          <w:color w:val="000000"/>
          <w:sz w:val="24"/>
        </w:rPr>
        <w:t xml:space="preserve"> – 26</w:t>
      </w:r>
      <w:r w:rsidRPr="00862FA9">
        <w:rPr>
          <w:rFonts w:ascii="Arial" w:hAnsi="Arial" w:cs="Arial"/>
          <w:b/>
          <w:color w:val="000000"/>
          <w:sz w:val="24"/>
          <w:vertAlign w:val="superscript"/>
        </w:rPr>
        <w:t>th</w:t>
      </w:r>
      <w:r w:rsidRPr="00862FA9">
        <w:rPr>
          <w:rFonts w:ascii="Arial" w:hAnsi="Arial" w:cs="Arial"/>
          <w:b/>
          <w:color w:val="000000"/>
          <w:sz w:val="24"/>
        </w:rPr>
        <w:t xml:space="preserve"> August 2016</w:t>
      </w:r>
    </w:p>
    <w:p w:rsidR="00862FA9" w:rsidRDefault="00862FA9" w:rsidP="00862FA9">
      <w:pPr>
        <w:tabs>
          <w:tab w:val="left" w:pos="1979"/>
        </w:tabs>
        <w:spacing w:beforeLines="0" w:after="180"/>
        <w:rPr>
          <w:rFonts w:ascii="Arial" w:hAnsi="Arial" w:cs="Arial"/>
          <w:b/>
          <w:bCs/>
          <w:sz w:val="24"/>
          <w:lang w:eastAsia="en-US"/>
        </w:rPr>
      </w:pPr>
    </w:p>
    <w:p w:rsidR="00F34EE4" w:rsidRPr="00FA5274" w:rsidRDefault="00F34EE4" w:rsidP="00862FA9">
      <w:pPr>
        <w:tabs>
          <w:tab w:val="left" w:pos="1979"/>
        </w:tabs>
        <w:spacing w:beforeLines="0" w:after="18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1D1468">
        <w:rPr>
          <w:rFonts w:ascii="Arial" w:hAnsi="Arial" w:cs="Arial"/>
          <w:b/>
          <w:bCs/>
          <w:sz w:val="24"/>
        </w:rPr>
        <w:t>8.4</w:t>
      </w:r>
      <w:r w:rsidR="00FA5274">
        <w:rPr>
          <w:rFonts w:ascii="Arial" w:eastAsiaTheme="minorEastAsia" w:hAnsi="Arial" w:cs="Arial" w:hint="eastAsia"/>
          <w:b/>
          <w:bCs/>
          <w:sz w:val="24"/>
        </w:rPr>
        <w:t>.1.1</w:t>
      </w:r>
    </w:p>
    <w:p w:rsidR="00F34EE4" w:rsidRPr="00E817CF" w:rsidRDefault="00F34EE4" w:rsidP="00862FA9">
      <w:pPr>
        <w:tabs>
          <w:tab w:val="left" w:pos="1979"/>
          <w:tab w:val="left" w:pos="2100"/>
          <w:tab w:val="left" w:pos="2520"/>
          <w:tab w:val="left" w:pos="4180"/>
        </w:tabs>
        <w:spacing w:beforeLines="0" w:after="18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862FA9">
      <w:pPr>
        <w:tabs>
          <w:tab w:val="left" w:pos="1979"/>
        </w:tabs>
        <w:spacing w:beforeLines="0" w:after="18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091C65">
        <w:rPr>
          <w:rFonts w:ascii="Arial" w:hAnsi="Arial" w:cs="Arial"/>
          <w:b/>
          <w:bCs/>
          <w:sz w:val="24"/>
          <w:lang w:eastAsia="en-US"/>
        </w:rPr>
        <w:t xml:space="preserve">Discussion on </w:t>
      </w:r>
      <w:r w:rsidR="00011CAF">
        <w:rPr>
          <w:rFonts w:ascii="Arial" w:hAnsi="Arial" w:cs="Arial"/>
          <w:b/>
          <w:bCs/>
          <w:sz w:val="24"/>
          <w:lang w:eastAsia="en-US"/>
        </w:rPr>
        <w:t xml:space="preserve">Protocol </w:t>
      </w:r>
      <w:r w:rsidR="00E94046">
        <w:rPr>
          <w:rFonts w:ascii="Arial" w:hAnsi="Arial" w:cs="Arial"/>
          <w:b/>
          <w:bCs/>
          <w:sz w:val="24"/>
          <w:lang w:eastAsia="en-US"/>
        </w:rPr>
        <w:t>Architecture</w:t>
      </w:r>
      <w:r w:rsidR="00F8004E">
        <w:rPr>
          <w:rFonts w:ascii="Arial" w:eastAsiaTheme="minorEastAsia" w:hAnsi="Arial" w:cs="Arial" w:hint="eastAsia"/>
          <w:b/>
          <w:bCs/>
          <w:sz w:val="24"/>
        </w:rPr>
        <w:t xml:space="preserve"> </w:t>
      </w:r>
      <w:r w:rsidR="00E6031D">
        <w:rPr>
          <w:rFonts w:ascii="Arial" w:hAnsi="Arial" w:cs="Arial"/>
          <w:b/>
          <w:bCs/>
          <w:sz w:val="24"/>
          <w:lang w:eastAsia="en-US"/>
        </w:rPr>
        <w:t xml:space="preserve">of </w:t>
      </w:r>
      <w:r w:rsidR="007B72EA">
        <w:rPr>
          <w:rFonts w:ascii="Arial" w:hAnsi="Arial" w:cs="Arial"/>
          <w:b/>
          <w:bCs/>
          <w:sz w:val="24"/>
          <w:lang w:eastAsia="en-US"/>
        </w:rPr>
        <w:t xml:space="preserve">Layer </w:t>
      </w:r>
      <w:r w:rsidR="00E6031D">
        <w:rPr>
          <w:rFonts w:ascii="Arial" w:hAnsi="Arial" w:cs="Arial"/>
          <w:b/>
          <w:bCs/>
          <w:sz w:val="24"/>
          <w:lang w:eastAsia="en-US"/>
        </w:rPr>
        <w:t>2 UE-to-Network Relay</w:t>
      </w:r>
    </w:p>
    <w:p w:rsidR="00F34EE4" w:rsidRPr="00E817CF" w:rsidRDefault="00F34EE4" w:rsidP="00862FA9">
      <w:pPr>
        <w:tabs>
          <w:tab w:val="left" w:pos="1979"/>
        </w:tabs>
        <w:spacing w:beforeLines="0" w:after="18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0"/>
    </w:p>
    <w:p w:rsidR="00575B94" w:rsidRPr="00191D2F" w:rsidRDefault="00C14933" w:rsidP="00575B94">
      <w:pPr>
        <w:spacing w:before="156"/>
        <w:rPr>
          <w:rFonts w:ascii="Arial" w:eastAsiaTheme="minorEastAsia" w:hAnsi="Arial" w:cs="Arial"/>
          <w:szCs w:val="20"/>
          <w:lang w:val="en-GB"/>
        </w:rPr>
      </w:pPr>
      <w:r w:rsidRPr="00C14933">
        <w:rPr>
          <w:rFonts w:ascii="Arial" w:eastAsiaTheme="minorEastAsia" w:hAnsi="Arial" w:cs="Arial"/>
          <w:szCs w:val="20"/>
          <w:lang w:val="en-GB"/>
        </w:rPr>
        <w:t xml:space="preserve">According to the SID approved in RAN#72 meeting, RAN2 should study a generic </w:t>
      </w:r>
      <w:r w:rsidR="007B72EA">
        <w:rPr>
          <w:rFonts w:ascii="Arial" w:eastAsiaTheme="minorEastAsia" w:hAnsi="Arial" w:cs="Arial"/>
          <w:szCs w:val="20"/>
          <w:lang w:val="en-GB"/>
        </w:rPr>
        <w:t xml:space="preserve">Layer </w:t>
      </w:r>
      <w:r w:rsidRPr="00C14933">
        <w:rPr>
          <w:rFonts w:ascii="Arial" w:eastAsiaTheme="minorEastAsia" w:hAnsi="Arial" w:cs="Arial"/>
          <w:szCs w:val="20"/>
          <w:lang w:val="en-GB"/>
        </w:rPr>
        <w:t>2 UE-to-Network Relay architecture and the objective is</w:t>
      </w:r>
      <w:r w:rsidR="00D32C77">
        <w:rPr>
          <w:rFonts w:ascii="Arial" w:eastAsiaTheme="minorEastAsia" w:hAnsi="Arial" w:cs="Arial"/>
          <w:szCs w:val="20"/>
          <w:lang w:val="en-GB"/>
        </w:rPr>
        <w:t xml:space="preserve"> as followin</w:t>
      </w:r>
      <w:bookmarkStart w:id="1" w:name="_GoBack"/>
      <w:bookmarkEnd w:id="1"/>
      <w:r w:rsidR="00D32C77">
        <w:rPr>
          <w:rFonts w:ascii="Arial" w:eastAsiaTheme="minorEastAsia" w:hAnsi="Arial" w:cs="Arial"/>
          <w:szCs w:val="20"/>
          <w:lang w:val="en-GB"/>
        </w:rPr>
        <w:t>g</w:t>
      </w:r>
      <w:r w:rsidRPr="00C14933">
        <w:rPr>
          <w:rFonts w:ascii="Arial" w:eastAsiaTheme="minorEastAsia" w:hAnsi="Arial" w:cs="Arial"/>
          <w:szCs w:val="20"/>
          <w:lang w:val="en-GB"/>
        </w:rPr>
        <w:t>:</w:t>
      </w:r>
    </w:p>
    <w:p w:rsidR="000B2D8A" w:rsidRPr="00191D2F" w:rsidRDefault="00C14933" w:rsidP="000B2D8A">
      <w:pPr>
        <w:pStyle w:val="a7"/>
        <w:numPr>
          <w:ilvl w:val="0"/>
          <w:numId w:val="4"/>
        </w:numPr>
        <w:spacing w:before="156"/>
        <w:jc w:val="both"/>
        <w:rPr>
          <w:rFonts w:ascii="Arial" w:eastAsia="MS Mincho" w:hAnsi="Arial" w:cs="Arial"/>
          <w:i/>
          <w:sz w:val="20"/>
          <w:szCs w:val="20"/>
          <w:lang w:val="en-GB" w:eastAsia="ja-JP"/>
        </w:rPr>
      </w:pPr>
      <w:r w:rsidRPr="00C14933">
        <w:rPr>
          <w:rFonts w:ascii="Arial" w:eastAsia="MS Mincho" w:hAnsi="Arial" w:cs="Arial"/>
          <w:i/>
          <w:sz w:val="20"/>
          <w:szCs w:val="20"/>
          <w:lang w:val="en-GB" w:eastAsia="ja-JP"/>
        </w:rPr>
        <w:t xml:space="preserve">Study and evaluate </w:t>
      </w:r>
      <w:r w:rsidRPr="00C14933">
        <w:rPr>
          <w:rFonts w:ascii="Arial" w:eastAsia="MS Mincho" w:hAnsi="Arial" w:cs="Arial"/>
          <w:i/>
          <w:sz w:val="20"/>
          <w:szCs w:val="20"/>
          <w:highlight w:val="yellow"/>
          <w:lang w:val="en-GB" w:eastAsia="ja-JP"/>
        </w:rPr>
        <w:t>a generic Layer 2</w:t>
      </w:r>
      <w:r w:rsidRPr="00C14933">
        <w:rPr>
          <w:rFonts w:ascii="Arial" w:eastAsia="MS Mincho" w:hAnsi="Arial" w:cs="Arial"/>
          <w:i/>
          <w:sz w:val="20"/>
          <w:szCs w:val="20"/>
          <w:lang w:val="en-GB" w:eastAsia="ja-JP"/>
        </w:rPr>
        <w:t xml:space="preserve"> evolved UE-to-Network Relay architecture, including methods for the network to identify, address, and reach a evolved Remote UE via an evolved </w:t>
      </w:r>
      <w:proofErr w:type="spellStart"/>
      <w:r w:rsidRPr="00C14933">
        <w:rPr>
          <w:rFonts w:ascii="Arial" w:eastAsia="MS Mincho" w:hAnsi="Arial" w:cs="Arial"/>
          <w:i/>
          <w:sz w:val="20"/>
          <w:szCs w:val="20"/>
          <w:lang w:val="en-GB" w:eastAsia="ja-JP"/>
        </w:rPr>
        <w:t>ProSe</w:t>
      </w:r>
      <w:proofErr w:type="spellEnd"/>
      <w:r w:rsidRPr="00C14933">
        <w:rPr>
          <w:rFonts w:ascii="Arial" w:eastAsia="MS Mincho" w:hAnsi="Arial" w:cs="Arial"/>
          <w:i/>
          <w:sz w:val="20"/>
          <w:szCs w:val="20"/>
          <w:lang w:val="en-GB" w:eastAsia="ja-JP"/>
        </w:rPr>
        <w:t xml:space="preserve"> UE-to-Network Relay UE. [RAN2]</w:t>
      </w:r>
    </w:p>
    <w:p w:rsidR="000B2D8A" w:rsidRPr="00191D2F" w:rsidRDefault="00C14933" w:rsidP="000B2D8A">
      <w:pPr>
        <w:pStyle w:val="a7"/>
        <w:numPr>
          <w:ilvl w:val="1"/>
          <w:numId w:val="4"/>
        </w:numPr>
        <w:spacing w:before="156"/>
        <w:jc w:val="both"/>
        <w:rPr>
          <w:rFonts w:ascii="Arial" w:eastAsia="MS Mincho" w:hAnsi="Arial" w:cs="Arial"/>
          <w:i/>
          <w:sz w:val="20"/>
          <w:szCs w:val="20"/>
          <w:lang w:val="en-GB" w:eastAsia="ja-JP"/>
        </w:rPr>
      </w:pPr>
      <w:r w:rsidRPr="00C14933">
        <w:rPr>
          <w:rFonts w:ascii="Arial" w:eastAsia="MS Mincho" w:hAnsi="Arial" w:cs="Arial"/>
          <w:i/>
          <w:sz w:val="20"/>
          <w:szCs w:val="20"/>
          <w:lang w:val="en-GB" w:eastAsia="ja-JP"/>
        </w:rPr>
        <w:t>Study the possibility of a common solution supporting the following use cases:[RAN2]</w:t>
      </w:r>
    </w:p>
    <w:p w:rsidR="000B2D8A" w:rsidRPr="00191D2F" w:rsidRDefault="00C14933" w:rsidP="000B2D8A">
      <w:pPr>
        <w:pStyle w:val="a7"/>
        <w:numPr>
          <w:ilvl w:val="2"/>
          <w:numId w:val="4"/>
        </w:numPr>
        <w:spacing w:before="156"/>
        <w:jc w:val="both"/>
        <w:rPr>
          <w:rFonts w:ascii="Arial" w:eastAsia="MS Mincho" w:hAnsi="Arial" w:cs="Arial"/>
          <w:i/>
          <w:sz w:val="20"/>
          <w:szCs w:val="20"/>
          <w:lang w:val="en-GB" w:eastAsia="ja-JP"/>
        </w:rPr>
      </w:pPr>
      <w:r w:rsidRPr="00C14933">
        <w:rPr>
          <w:rFonts w:ascii="Arial" w:eastAsia="MS Mincho" w:hAnsi="Arial" w:cs="Arial"/>
          <w:i/>
          <w:sz w:val="20"/>
          <w:szCs w:val="20"/>
          <w:lang w:val="en-GB" w:eastAsia="ja-JP"/>
        </w:rPr>
        <w:t>UE to network relaying over non-3GPP access (Bluetooth/</w:t>
      </w:r>
      <w:proofErr w:type="spellStart"/>
      <w:r w:rsidRPr="00C14933">
        <w:rPr>
          <w:rFonts w:ascii="Arial" w:eastAsia="MS Mincho" w:hAnsi="Arial" w:cs="Arial"/>
          <w:i/>
          <w:sz w:val="20"/>
          <w:szCs w:val="20"/>
          <w:lang w:val="en-GB" w:eastAsia="ja-JP"/>
        </w:rPr>
        <w:t>WiFi</w:t>
      </w:r>
      <w:proofErr w:type="spellEnd"/>
      <w:r w:rsidRPr="00C14933">
        <w:rPr>
          <w:rFonts w:ascii="Arial" w:eastAsia="Malgun Gothic" w:hAnsi="Arial" w:cs="Arial"/>
          <w:i/>
          <w:sz w:val="20"/>
          <w:szCs w:val="20"/>
          <w:lang w:val="en-GB" w:eastAsia="ko-KR"/>
        </w:rPr>
        <w:t>).</w:t>
      </w:r>
    </w:p>
    <w:p w:rsidR="000B2D8A" w:rsidRPr="00191D2F" w:rsidRDefault="00C14933" w:rsidP="000B2D8A">
      <w:pPr>
        <w:pStyle w:val="a7"/>
        <w:numPr>
          <w:ilvl w:val="2"/>
          <w:numId w:val="4"/>
        </w:numPr>
        <w:spacing w:before="156"/>
        <w:jc w:val="both"/>
        <w:rPr>
          <w:rFonts w:ascii="Arial" w:eastAsia="MS Mincho" w:hAnsi="Arial" w:cs="Arial"/>
          <w:i/>
          <w:sz w:val="20"/>
          <w:szCs w:val="20"/>
          <w:lang w:val="en-GB" w:eastAsia="ja-JP"/>
        </w:rPr>
      </w:pPr>
      <w:r w:rsidRPr="00C14933">
        <w:rPr>
          <w:rFonts w:ascii="Arial" w:eastAsia="MS Mincho" w:hAnsi="Arial" w:cs="Arial"/>
          <w:i/>
          <w:sz w:val="20"/>
          <w:szCs w:val="20"/>
          <w:lang w:val="en-GB" w:eastAsia="ja-JP"/>
        </w:rPr>
        <w:t xml:space="preserve">UE to network relaying over LTE </w:t>
      </w:r>
      <w:proofErr w:type="spellStart"/>
      <w:r w:rsidRPr="00C14933">
        <w:rPr>
          <w:rFonts w:ascii="Arial" w:eastAsia="MS Mincho" w:hAnsi="Arial" w:cs="Arial"/>
          <w:i/>
          <w:sz w:val="20"/>
          <w:szCs w:val="20"/>
          <w:lang w:val="en-GB" w:eastAsia="ja-JP"/>
        </w:rPr>
        <w:t>sidelink</w:t>
      </w:r>
      <w:proofErr w:type="spellEnd"/>
      <w:r w:rsidRPr="00C14933">
        <w:rPr>
          <w:rFonts w:ascii="Arial" w:eastAsia="MS Mincho" w:hAnsi="Arial" w:cs="Arial"/>
          <w:i/>
          <w:sz w:val="20"/>
          <w:szCs w:val="20"/>
          <w:lang w:val="en-GB" w:eastAsia="ja-JP"/>
        </w:rPr>
        <w:t xml:space="preserve">. </w:t>
      </w:r>
    </w:p>
    <w:p w:rsidR="000B2D8A" w:rsidRPr="00191D2F" w:rsidRDefault="00C14933" w:rsidP="000B2D8A">
      <w:pPr>
        <w:pStyle w:val="a7"/>
        <w:numPr>
          <w:ilvl w:val="2"/>
          <w:numId w:val="4"/>
        </w:numPr>
        <w:spacing w:before="156"/>
        <w:jc w:val="both"/>
        <w:rPr>
          <w:rFonts w:ascii="Arial" w:eastAsia="MS Mincho" w:hAnsi="Arial" w:cs="Arial"/>
          <w:i/>
          <w:sz w:val="20"/>
          <w:szCs w:val="20"/>
          <w:lang w:val="en-GB" w:eastAsia="ja-JP"/>
        </w:rPr>
      </w:pPr>
      <w:r w:rsidRPr="00C14933">
        <w:rPr>
          <w:rFonts w:ascii="Arial" w:eastAsia="宋体" w:hAnsi="Arial" w:cs="Arial"/>
          <w:i/>
          <w:sz w:val="20"/>
          <w:szCs w:val="20"/>
          <w:lang w:val="en-GB" w:eastAsia="ja-JP"/>
        </w:rPr>
        <w:t>Unidirectional and bidirectional UE to network relay.</w:t>
      </w:r>
    </w:p>
    <w:p w:rsidR="000B2D8A" w:rsidRPr="00191D2F" w:rsidRDefault="00C14933" w:rsidP="000B2D8A">
      <w:pPr>
        <w:pStyle w:val="a7"/>
        <w:numPr>
          <w:ilvl w:val="1"/>
          <w:numId w:val="4"/>
        </w:numPr>
        <w:spacing w:before="156"/>
        <w:jc w:val="both"/>
        <w:rPr>
          <w:rFonts w:ascii="Arial" w:eastAsia="MS Mincho" w:hAnsi="Arial" w:cs="Arial"/>
          <w:i/>
          <w:sz w:val="20"/>
          <w:szCs w:val="20"/>
          <w:lang w:val="en-GB" w:eastAsia="ja-JP"/>
        </w:rPr>
      </w:pPr>
      <w:r w:rsidRPr="00C14933">
        <w:rPr>
          <w:rFonts w:ascii="Arial" w:eastAsia="MS Mincho" w:hAnsi="Arial" w:cs="Arial"/>
          <w:i/>
          <w:sz w:val="20"/>
          <w:szCs w:val="20"/>
          <w:lang w:val="en-GB" w:eastAsia="ja-JP"/>
        </w:rPr>
        <w:t>Investigate potential impacts to protocol stack, procedure and signalling mechanisms, such as authorization, connection setup</w:t>
      </w:r>
      <w:r w:rsidRPr="00C14933">
        <w:rPr>
          <w:rFonts w:ascii="Arial" w:eastAsia="Malgun Gothic" w:hAnsi="Arial" w:cs="Arial"/>
          <w:i/>
          <w:sz w:val="20"/>
          <w:szCs w:val="20"/>
          <w:lang w:val="en-GB" w:eastAsia="ko-KR"/>
        </w:rPr>
        <w:t>, UE mobility</w:t>
      </w:r>
      <w:r w:rsidRPr="00C14933">
        <w:rPr>
          <w:rFonts w:ascii="Arial" w:eastAsia="MS Mincho" w:hAnsi="Arial" w:cs="Arial"/>
          <w:i/>
          <w:sz w:val="20"/>
          <w:szCs w:val="20"/>
          <w:lang w:val="en-GB" w:eastAsia="ja-JP"/>
        </w:rPr>
        <w:t xml:space="preserve">, parameter configuration and security, allowing multiple evolved Remote UEs via an evolved </w:t>
      </w:r>
      <w:proofErr w:type="spellStart"/>
      <w:r w:rsidRPr="00C14933">
        <w:rPr>
          <w:rFonts w:ascii="Arial" w:eastAsia="MS Mincho" w:hAnsi="Arial" w:cs="Arial"/>
          <w:i/>
          <w:sz w:val="20"/>
          <w:szCs w:val="20"/>
          <w:lang w:val="en-GB" w:eastAsia="ja-JP"/>
        </w:rPr>
        <w:t>ProSe</w:t>
      </w:r>
      <w:proofErr w:type="spellEnd"/>
      <w:r w:rsidRPr="00C14933">
        <w:rPr>
          <w:rFonts w:ascii="Arial" w:eastAsia="MS Mincho" w:hAnsi="Arial" w:cs="Arial"/>
          <w:i/>
          <w:sz w:val="20"/>
          <w:szCs w:val="20"/>
          <w:lang w:val="en-GB" w:eastAsia="ja-JP"/>
        </w:rPr>
        <w:t xml:space="preserve"> UE-to-Network Relay UE. [RAN2] </w:t>
      </w:r>
    </w:p>
    <w:p w:rsidR="00650763" w:rsidRPr="00191D2F" w:rsidRDefault="00C14933" w:rsidP="00650763">
      <w:pPr>
        <w:spacing w:before="156"/>
        <w:rPr>
          <w:rFonts w:ascii="Arial" w:eastAsiaTheme="minorEastAsia" w:hAnsi="Arial" w:cs="Arial"/>
          <w:i/>
          <w:szCs w:val="20"/>
          <w:lang w:val="en-GB"/>
        </w:rPr>
      </w:pPr>
      <w:r w:rsidRPr="00C14933">
        <w:rPr>
          <w:rFonts w:ascii="Arial" w:eastAsiaTheme="minorEastAsia" w:hAnsi="Arial" w:cs="Arial"/>
          <w:szCs w:val="20"/>
          <w:lang w:val="en-GB"/>
        </w:rPr>
        <w:t xml:space="preserve">In this contribution, we discuss the possible issues when applying different short-distance technologies in PC-5 interface and provide a possible </w:t>
      </w:r>
      <w:r w:rsidR="007B72EA">
        <w:rPr>
          <w:rFonts w:ascii="Arial" w:eastAsiaTheme="minorEastAsia" w:hAnsi="Arial" w:cs="Arial"/>
          <w:szCs w:val="20"/>
          <w:lang w:val="en-GB"/>
        </w:rPr>
        <w:t xml:space="preserve">Layer </w:t>
      </w:r>
      <w:r w:rsidRPr="00C14933">
        <w:rPr>
          <w:rFonts w:ascii="Arial" w:eastAsiaTheme="minorEastAsia" w:hAnsi="Arial" w:cs="Arial"/>
          <w:szCs w:val="20"/>
          <w:lang w:val="en-GB"/>
        </w:rPr>
        <w:t>2 relay architecture.</w:t>
      </w:r>
    </w:p>
    <w:p w:rsidR="00AF2A9B" w:rsidRPr="000831B5"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0831B5" w:rsidRPr="00191D2F" w:rsidRDefault="00C14933" w:rsidP="008E0D1E">
      <w:pPr>
        <w:pStyle w:val="2"/>
        <w:spacing w:before="156"/>
        <w:rPr>
          <w:rFonts w:cs="Arial"/>
        </w:rPr>
      </w:pPr>
      <w:r w:rsidRPr="00C14933">
        <w:rPr>
          <w:rFonts w:cs="Arial"/>
        </w:rPr>
        <w:t>The protocol structure in PC-5 interface</w:t>
      </w:r>
    </w:p>
    <w:p w:rsidR="00B67977" w:rsidRPr="00191D2F" w:rsidRDefault="00C14933" w:rsidP="00B67977">
      <w:pPr>
        <w:spacing w:before="156"/>
        <w:rPr>
          <w:rFonts w:ascii="Arial" w:eastAsia="MS Mincho" w:hAnsi="Arial" w:cs="Arial"/>
          <w:kern w:val="0"/>
          <w:szCs w:val="20"/>
          <w:lang w:val="en-GB" w:eastAsia="ja-JP"/>
        </w:rPr>
      </w:pPr>
      <w:bookmarkStart w:id="2" w:name="OLE_LINK24"/>
      <w:bookmarkStart w:id="3" w:name="OLE_LINK25"/>
      <w:r w:rsidRPr="00C14933">
        <w:rPr>
          <w:rFonts w:ascii="Arial" w:eastAsia="MS Mincho" w:hAnsi="Arial" w:cs="Arial"/>
          <w:kern w:val="0"/>
          <w:szCs w:val="20"/>
          <w:lang w:val="en-GB" w:eastAsia="ja-JP"/>
        </w:rPr>
        <w:t xml:space="preserve">According to the WID objective, RAN2 should study a mechanism to resolve the </w:t>
      </w:r>
      <w:r w:rsidR="007B72EA">
        <w:rPr>
          <w:rFonts w:ascii="Arial" w:eastAsia="MS Mincho" w:hAnsi="Arial" w:cs="Arial"/>
          <w:kern w:val="0"/>
          <w:szCs w:val="20"/>
          <w:lang w:val="en-GB" w:eastAsia="ja-JP"/>
        </w:rPr>
        <w:t>layer</w:t>
      </w:r>
      <w:r w:rsidRPr="00C14933">
        <w:rPr>
          <w:rFonts w:ascii="Arial" w:eastAsia="MS Mincho" w:hAnsi="Arial" w:cs="Arial"/>
          <w:kern w:val="0"/>
          <w:szCs w:val="20"/>
          <w:lang w:val="en-GB" w:eastAsia="ja-JP"/>
        </w:rPr>
        <w:t xml:space="preserve">2 relay </w:t>
      </w:r>
      <w:r w:rsidR="007B72EA">
        <w:rPr>
          <w:rFonts w:ascii="Arial" w:eastAsia="MS Mincho" w:hAnsi="Arial" w:cs="Arial"/>
          <w:kern w:val="0"/>
          <w:szCs w:val="20"/>
          <w:lang w:val="en-GB" w:eastAsia="ja-JP"/>
        </w:rPr>
        <w:t>applied</w:t>
      </w:r>
      <w:r w:rsidR="00F8004E">
        <w:rPr>
          <w:rFonts w:ascii="Arial" w:eastAsiaTheme="minorEastAsia" w:hAnsi="Arial" w:cs="Arial" w:hint="eastAsia"/>
          <w:kern w:val="0"/>
          <w:szCs w:val="20"/>
          <w:lang w:val="en-GB"/>
        </w:rPr>
        <w:t xml:space="preserve"> </w:t>
      </w:r>
      <w:r w:rsidRPr="00C14933">
        <w:rPr>
          <w:rFonts w:ascii="Arial" w:eastAsia="MS Mincho" w:hAnsi="Arial" w:cs="Arial"/>
          <w:kern w:val="0"/>
          <w:szCs w:val="20"/>
          <w:lang w:val="en-GB" w:eastAsia="ja-JP"/>
        </w:rPr>
        <w:t xml:space="preserve">with different short-distance communication </w:t>
      </w:r>
      <w:r w:rsidR="00D32C77">
        <w:rPr>
          <w:rFonts w:ascii="Arial" w:eastAsia="MS Mincho" w:hAnsi="Arial" w:cs="Arial"/>
          <w:kern w:val="0"/>
          <w:szCs w:val="20"/>
          <w:lang w:val="en-GB" w:eastAsia="ja-JP"/>
        </w:rPr>
        <w:t>technologies</w:t>
      </w:r>
      <w:r w:rsidRPr="00C14933">
        <w:rPr>
          <w:rFonts w:ascii="Arial" w:eastAsia="MS Mincho" w:hAnsi="Arial" w:cs="Arial"/>
          <w:kern w:val="0"/>
          <w:szCs w:val="20"/>
          <w:lang w:val="en-GB" w:eastAsia="ja-JP"/>
        </w:rPr>
        <w:t xml:space="preserve"> between remote UE and relay UE, e.g. </w:t>
      </w:r>
      <w:proofErr w:type="spellStart"/>
      <w:r w:rsidRPr="00C14933">
        <w:rPr>
          <w:rFonts w:ascii="Arial" w:eastAsia="MS Mincho" w:hAnsi="Arial" w:cs="Arial"/>
          <w:kern w:val="0"/>
          <w:szCs w:val="20"/>
          <w:lang w:val="en-GB" w:eastAsia="ja-JP"/>
        </w:rPr>
        <w:t>WiFi</w:t>
      </w:r>
      <w:proofErr w:type="spellEnd"/>
      <w:r w:rsidRPr="00C14933">
        <w:rPr>
          <w:rFonts w:ascii="Arial" w:eastAsia="MS Mincho" w:hAnsi="Arial" w:cs="Arial"/>
          <w:kern w:val="0"/>
          <w:szCs w:val="20"/>
          <w:lang w:val="en-GB" w:eastAsia="ja-JP"/>
        </w:rPr>
        <w:t xml:space="preserve">, Bluetooth, LTE, etc. Because different </w:t>
      </w:r>
      <w:r w:rsidR="00D32C77">
        <w:rPr>
          <w:rFonts w:ascii="Arial" w:eastAsia="MS Mincho" w:hAnsi="Arial" w:cs="Arial"/>
          <w:kern w:val="0"/>
          <w:szCs w:val="20"/>
          <w:lang w:val="en-GB" w:eastAsia="ja-JP"/>
        </w:rPr>
        <w:t>technologies</w:t>
      </w:r>
      <w:r w:rsidR="00F8004E">
        <w:rPr>
          <w:rFonts w:ascii="Arial" w:eastAsiaTheme="minorEastAsia" w:hAnsi="Arial" w:cs="Arial" w:hint="eastAsia"/>
          <w:kern w:val="0"/>
          <w:szCs w:val="20"/>
          <w:lang w:val="en-GB"/>
        </w:rPr>
        <w:t xml:space="preserve"> </w:t>
      </w:r>
      <w:r w:rsidR="00C41025">
        <w:rPr>
          <w:rFonts w:ascii="Arial" w:eastAsia="MS Mincho" w:hAnsi="Arial" w:cs="Arial"/>
          <w:kern w:val="0"/>
          <w:szCs w:val="20"/>
          <w:lang w:val="en-GB" w:eastAsia="ja-JP"/>
        </w:rPr>
        <w:t>have</w:t>
      </w:r>
      <w:r w:rsidRPr="00C14933">
        <w:rPr>
          <w:rFonts w:ascii="Arial" w:eastAsia="MS Mincho" w:hAnsi="Arial" w:cs="Arial"/>
          <w:kern w:val="0"/>
          <w:szCs w:val="20"/>
          <w:lang w:val="en-GB" w:eastAsia="ja-JP"/>
        </w:rPr>
        <w:t xml:space="preserve"> different transmission characteristic, the following issues needs to be considered.</w:t>
      </w:r>
    </w:p>
    <w:p w:rsidR="008E0D1E" w:rsidRPr="00191D2F" w:rsidRDefault="00C14933" w:rsidP="000B2D8A">
      <w:pPr>
        <w:spacing w:before="156"/>
        <w:rPr>
          <w:rFonts w:ascii="Arial" w:eastAsia="MS Mincho" w:hAnsi="Arial" w:cs="Arial"/>
          <w:b/>
          <w:kern w:val="0"/>
          <w:szCs w:val="20"/>
          <w:lang w:val="en-GB" w:eastAsia="ja-JP"/>
        </w:rPr>
      </w:pPr>
      <w:r w:rsidRPr="00C14933">
        <w:rPr>
          <w:rFonts w:ascii="Arial" w:eastAsia="MS Mincho" w:hAnsi="Arial" w:cs="Arial"/>
          <w:b/>
          <w:kern w:val="0"/>
          <w:szCs w:val="20"/>
          <w:lang w:val="en-GB" w:eastAsia="ja-JP"/>
        </w:rPr>
        <w:t>Issue 1: A uniform</w:t>
      </w:r>
      <w:r w:rsidR="00F8004E">
        <w:rPr>
          <w:rFonts w:ascii="Arial" w:eastAsiaTheme="minorEastAsia" w:hAnsi="Arial" w:cs="Arial" w:hint="eastAsia"/>
          <w:b/>
          <w:kern w:val="0"/>
          <w:szCs w:val="20"/>
          <w:lang w:val="en-GB"/>
        </w:rPr>
        <w:t xml:space="preserve"> </w:t>
      </w:r>
      <w:r w:rsidR="007B72EA">
        <w:rPr>
          <w:rFonts w:ascii="Arial" w:eastAsia="MS Mincho" w:hAnsi="Arial" w:cs="Arial"/>
          <w:b/>
          <w:kern w:val="0"/>
          <w:szCs w:val="20"/>
          <w:lang w:val="en-GB" w:eastAsia="ja-JP"/>
        </w:rPr>
        <w:t xml:space="preserve">Layer </w:t>
      </w:r>
      <w:r w:rsidRPr="00C14933">
        <w:rPr>
          <w:rFonts w:ascii="Arial" w:eastAsia="MS Mincho" w:hAnsi="Arial" w:cs="Arial"/>
          <w:b/>
          <w:kern w:val="0"/>
          <w:szCs w:val="20"/>
          <w:lang w:val="en-GB" w:eastAsia="ja-JP"/>
        </w:rPr>
        <w:t>2 UE identifier</w:t>
      </w:r>
    </w:p>
    <w:p w:rsidR="000E1E3B" w:rsidRPr="00191D2F" w:rsidRDefault="00C14933" w:rsidP="000B2D8A">
      <w:pPr>
        <w:spacing w:before="156"/>
        <w:rPr>
          <w:rFonts w:ascii="Arial" w:eastAsia="MS Mincho" w:hAnsi="Arial" w:cs="Arial"/>
          <w:kern w:val="0"/>
          <w:szCs w:val="20"/>
          <w:lang w:val="en-GB" w:eastAsia="ja-JP"/>
        </w:rPr>
      </w:pPr>
      <w:r w:rsidRPr="00C14933">
        <w:rPr>
          <w:rFonts w:ascii="Arial" w:eastAsia="MS Mincho" w:hAnsi="Arial" w:cs="Arial"/>
          <w:kern w:val="0"/>
          <w:szCs w:val="20"/>
          <w:lang w:val="en-GB" w:eastAsia="ja-JP"/>
        </w:rPr>
        <w:t xml:space="preserve">When a remote UE communicates with a relay UE, different short-distance </w:t>
      </w:r>
      <w:r w:rsidR="00D32C77">
        <w:rPr>
          <w:rFonts w:ascii="Arial" w:eastAsia="MS Mincho" w:hAnsi="Arial" w:cs="Arial"/>
          <w:kern w:val="0"/>
          <w:szCs w:val="20"/>
          <w:lang w:val="en-GB" w:eastAsia="ja-JP"/>
        </w:rPr>
        <w:t>technologies</w:t>
      </w:r>
      <w:r w:rsidRPr="00C14933">
        <w:rPr>
          <w:rFonts w:ascii="Arial" w:eastAsia="MS Mincho" w:hAnsi="Arial" w:cs="Arial"/>
          <w:kern w:val="0"/>
          <w:szCs w:val="20"/>
          <w:lang w:val="en-GB" w:eastAsia="ja-JP"/>
        </w:rPr>
        <w:t xml:space="preserve"> could </w:t>
      </w:r>
      <w:r w:rsidRPr="00C14933">
        <w:rPr>
          <w:rFonts w:ascii="Arial" w:eastAsia="MS Mincho" w:hAnsi="Arial" w:cs="Arial"/>
          <w:kern w:val="0"/>
          <w:szCs w:val="20"/>
          <w:lang w:val="en-GB" w:eastAsia="ja-JP"/>
        </w:rPr>
        <w:lastRenderedPageBreak/>
        <w:t xml:space="preserve">be applied and the different UE addresses are applied in short-distance communication </w:t>
      </w:r>
      <w:r w:rsidR="00D32C77">
        <w:rPr>
          <w:rFonts w:ascii="Arial" w:eastAsia="MS Mincho" w:hAnsi="Arial" w:cs="Arial"/>
          <w:kern w:val="0"/>
          <w:szCs w:val="20"/>
          <w:lang w:val="en-GB" w:eastAsia="ja-JP"/>
        </w:rPr>
        <w:t>technologies</w:t>
      </w:r>
      <w:r w:rsidRPr="00C14933">
        <w:rPr>
          <w:rFonts w:ascii="Arial" w:eastAsia="MS Mincho" w:hAnsi="Arial" w:cs="Arial"/>
          <w:kern w:val="0"/>
          <w:szCs w:val="20"/>
          <w:lang w:val="en-GB" w:eastAsia="ja-JP"/>
        </w:rPr>
        <w:t xml:space="preserve">. For example, UE MAC address is used in </w:t>
      </w:r>
      <w:proofErr w:type="spellStart"/>
      <w:r w:rsidRPr="00C14933">
        <w:rPr>
          <w:rFonts w:ascii="Arial" w:eastAsia="MS Mincho" w:hAnsi="Arial" w:cs="Arial"/>
          <w:kern w:val="0"/>
          <w:szCs w:val="20"/>
          <w:lang w:val="en-GB" w:eastAsia="ja-JP"/>
        </w:rPr>
        <w:t>WiFi</w:t>
      </w:r>
      <w:proofErr w:type="spellEnd"/>
      <w:r w:rsidRPr="00C14933">
        <w:rPr>
          <w:rFonts w:ascii="Arial" w:eastAsia="MS Mincho" w:hAnsi="Arial" w:cs="Arial"/>
          <w:kern w:val="0"/>
          <w:szCs w:val="20"/>
          <w:lang w:val="en-GB" w:eastAsia="ja-JP"/>
        </w:rPr>
        <w:t xml:space="preserve"> technology; UE UUID is used in Bluetooth technology; and UE </w:t>
      </w:r>
      <w:r w:rsidR="007B72EA">
        <w:rPr>
          <w:rFonts w:ascii="Arial" w:eastAsia="MS Mincho" w:hAnsi="Arial" w:cs="Arial"/>
          <w:kern w:val="0"/>
          <w:szCs w:val="20"/>
          <w:lang w:val="en-GB" w:eastAsia="ja-JP"/>
        </w:rPr>
        <w:t xml:space="preserve">layer </w:t>
      </w:r>
      <w:r w:rsidRPr="00C14933">
        <w:rPr>
          <w:rFonts w:ascii="Arial" w:eastAsia="MS Mincho" w:hAnsi="Arial" w:cs="Arial"/>
          <w:kern w:val="0"/>
          <w:szCs w:val="20"/>
          <w:lang w:val="en-GB" w:eastAsia="ja-JP"/>
        </w:rPr>
        <w:t xml:space="preserve">2 ID can be used in LTE technology. However, </w:t>
      </w:r>
      <w:proofErr w:type="spellStart"/>
      <w:r w:rsidRPr="00C14933">
        <w:rPr>
          <w:rFonts w:ascii="Arial" w:eastAsia="MS Mincho" w:hAnsi="Arial" w:cs="Arial"/>
          <w:kern w:val="0"/>
          <w:szCs w:val="20"/>
          <w:lang w:val="en-GB" w:eastAsia="ja-JP"/>
        </w:rPr>
        <w:t>eNB</w:t>
      </w:r>
      <w:proofErr w:type="spellEnd"/>
      <w:r w:rsidRPr="00C14933">
        <w:rPr>
          <w:rFonts w:ascii="Arial" w:eastAsia="MS Mincho" w:hAnsi="Arial" w:cs="Arial"/>
          <w:kern w:val="0"/>
          <w:szCs w:val="20"/>
          <w:lang w:val="en-GB" w:eastAsia="ja-JP"/>
        </w:rPr>
        <w:t xml:space="preserve"> does not need to know by which technology and with which type of UE ID the data is transmitted in PC-5 interface.</w:t>
      </w:r>
      <w:r w:rsidR="00FF553C">
        <w:rPr>
          <w:rFonts w:ascii="Arial" w:eastAsiaTheme="minorEastAsia" w:hAnsi="Arial" w:cs="Arial" w:hint="eastAsia"/>
          <w:kern w:val="0"/>
          <w:szCs w:val="20"/>
          <w:lang w:val="en-GB"/>
        </w:rPr>
        <w:t xml:space="preserve"> </w:t>
      </w:r>
      <w:r w:rsidRPr="00C14933">
        <w:rPr>
          <w:rFonts w:ascii="Arial" w:eastAsia="MS Mincho" w:hAnsi="Arial" w:cs="Arial"/>
          <w:kern w:val="0"/>
          <w:szCs w:val="20"/>
          <w:lang w:val="en-GB" w:eastAsia="ja-JP"/>
        </w:rPr>
        <w:t xml:space="preserve">Therefore, in order to identify uniformly the remote UE and/or the relay UE, a </w:t>
      </w:r>
      <w:r w:rsidR="007B72EA">
        <w:rPr>
          <w:rFonts w:ascii="Arial" w:eastAsia="MS Mincho" w:hAnsi="Arial" w:cs="Arial"/>
          <w:kern w:val="0"/>
          <w:szCs w:val="20"/>
          <w:lang w:val="en-GB" w:eastAsia="ja-JP"/>
        </w:rPr>
        <w:t xml:space="preserve">Layer </w:t>
      </w:r>
      <w:r w:rsidRPr="00C14933">
        <w:rPr>
          <w:rFonts w:ascii="Arial" w:eastAsia="MS Mincho" w:hAnsi="Arial" w:cs="Arial"/>
          <w:kern w:val="0"/>
          <w:szCs w:val="20"/>
          <w:lang w:val="en-GB" w:eastAsia="ja-JP"/>
        </w:rPr>
        <w:t xml:space="preserve">2 UE ID should be introduced to adapt to different short-distance communication </w:t>
      </w:r>
      <w:r w:rsidR="00D32C77">
        <w:rPr>
          <w:rFonts w:ascii="Arial" w:eastAsia="MS Mincho" w:hAnsi="Arial" w:cs="Arial"/>
          <w:kern w:val="0"/>
          <w:szCs w:val="20"/>
          <w:lang w:val="en-GB" w:eastAsia="ja-JP"/>
        </w:rPr>
        <w:t>technologies</w:t>
      </w:r>
      <w:r w:rsidRPr="00C14933">
        <w:rPr>
          <w:rFonts w:ascii="Arial" w:eastAsia="MS Mincho" w:hAnsi="Arial" w:cs="Arial"/>
          <w:kern w:val="0"/>
          <w:szCs w:val="20"/>
          <w:lang w:val="en-GB" w:eastAsia="ja-JP"/>
        </w:rPr>
        <w:t xml:space="preserve"> in PC-5 interface.</w:t>
      </w:r>
      <w:r w:rsidR="00D32C77">
        <w:rPr>
          <w:rFonts w:ascii="Arial" w:eastAsia="MS Mincho" w:hAnsi="Arial" w:cs="Arial"/>
          <w:kern w:val="0"/>
          <w:szCs w:val="20"/>
          <w:lang w:val="en-GB" w:eastAsia="ja-JP"/>
        </w:rPr>
        <w:t xml:space="preserve"> The remote UE can be identified by </w:t>
      </w:r>
      <w:proofErr w:type="spellStart"/>
      <w:r w:rsidR="00D32C77">
        <w:rPr>
          <w:rFonts w:ascii="Arial" w:eastAsia="MS Mincho" w:hAnsi="Arial" w:cs="Arial"/>
          <w:kern w:val="0"/>
          <w:szCs w:val="20"/>
          <w:lang w:val="en-GB" w:eastAsia="ja-JP"/>
        </w:rPr>
        <w:t>eNB</w:t>
      </w:r>
      <w:proofErr w:type="spellEnd"/>
      <w:r w:rsidR="00D32C77">
        <w:rPr>
          <w:rFonts w:ascii="Arial" w:eastAsia="MS Mincho" w:hAnsi="Arial" w:cs="Arial"/>
          <w:kern w:val="0"/>
          <w:szCs w:val="20"/>
          <w:lang w:val="en-GB" w:eastAsia="ja-JP"/>
        </w:rPr>
        <w:t xml:space="preserve"> via the </w:t>
      </w:r>
      <w:r w:rsidR="007B72EA">
        <w:rPr>
          <w:rFonts w:ascii="Arial" w:eastAsia="MS Mincho" w:hAnsi="Arial" w:cs="Arial"/>
          <w:kern w:val="0"/>
          <w:szCs w:val="20"/>
          <w:lang w:val="en-GB" w:eastAsia="ja-JP"/>
        </w:rPr>
        <w:t xml:space="preserve">Layer </w:t>
      </w:r>
      <w:r w:rsidR="00D32C77">
        <w:rPr>
          <w:rFonts w:ascii="Arial" w:eastAsia="MS Mincho" w:hAnsi="Arial" w:cs="Arial"/>
          <w:kern w:val="0"/>
          <w:szCs w:val="20"/>
          <w:lang w:val="en-GB" w:eastAsia="ja-JP"/>
        </w:rPr>
        <w:t>2 UE ID.</w:t>
      </w:r>
    </w:p>
    <w:p w:rsidR="005C78A4" w:rsidRPr="00191D2F" w:rsidRDefault="00C14933" w:rsidP="000B2D8A">
      <w:pPr>
        <w:spacing w:before="156"/>
        <w:rPr>
          <w:rFonts w:ascii="Arial" w:eastAsia="MS Mincho" w:hAnsi="Arial" w:cs="Arial"/>
          <w:b/>
          <w:kern w:val="0"/>
          <w:szCs w:val="20"/>
          <w:lang w:val="en-GB" w:eastAsia="ja-JP"/>
        </w:rPr>
      </w:pPr>
      <w:r w:rsidRPr="00C14933">
        <w:rPr>
          <w:rFonts w:ascii="Arial" w:eastAsia="MS Mincho" w:hAnsi="Arial" w:cs="Arial"/>
          <w:b/>
          <w:kern w:val="0"/>
          <w:szCs w:val="20"/>
          <w:lang w:val="en-GB" w:eastAsia="ja-JP"/>
        </w:rPr>
        <w:t>Issue 2: Traffic identification between the remote UE and the relay UE</w:t>
      </w:r>
    </w:p>
    <w:p w:rsidR="005C78A4" w:rsidRPr="00191D2F" w:rsidRDefault="00C14933" w:rsidP="000B2D8A">
      <w:pPr>
        <w:spacing w:before="156"/>
        <w:rPr>
          <w:rFonts w:ascii="Arial" w:eastAsia="MS Mincho" w:hAnsi="Arial" w:cs="Arial"/>
          <w:kern w:val="0"/>
          <w:szCs w:val="20"/>
          <w:lang w:val="en-GB" w:eastAsia="ja-JP"/>
        </w:rPr>
      </w:pPr>
      <w:r w:rsidRPr="00C14933">
        <w:rPr>
          <w:rFonts w:ascii="Arial" w:eastAsia="MS Mincho" w:hAnsi="Arial" w:cs="Arial"/>
          <w:kern w:val="0"/>
          <w:szCs w:val="20"/>
          <w:lang w:val="en-GB" w:eastAsia="ja-JP"/>
        </w:rPr>
        <w:t xml:space="preserve">In LTE cellular communication, different EPS bearers can be established between the UE and the network in order to satisfy different traffic </w:t>
      </w:r>
      <w:proofErr w:type="spellStart"/>
      <w:r w:rsidRPr="00C14933">
        <w:rPr>
          <w:rFonts w:ascii="Arial" w:eastAsia="MS Mincho" w:hAnsi="Arial" w:cs="Arial"/>
          <w:kern w:val="0"/>
          <w:szCs w:val="20"/>
          <w:lang w:val="en-GB" w:eastAsia="ja-JP"/>
        </w:rPr>
        <w:t>QoS</w:t>
      </w:r>
      <w:proofErr w:type="spellEnd"/>
      <w:r w:rsidRPr="00C14933">
        <w:rPr>
          <w:rFonts w:ascii="Arial" w:eastAsia="MS Mincho" w:hAnsi="Arial" w:cs="Arial"/>
          <w:kern w:val="0"/>
          <w:szCs w:val="20"/>
          <w:lang w:val="en-GB" w:eastAsia="ja-JP"/>
        </w:rPr>
        <w:t xml:space="preserve"> requirements. In UE</w:t>
      </w:r>
      <w:r w:rsidR="00FF553C">
        <w:rPr>
          <w:rFonts w:ascii="Arial" w:eastAsiaTheme="minorEastAsia" w:hAnsi="Arial" w:cs="Arial" w:hint="eastAsia"/>
          <w:kern w:val="0"/>
          <w:szCs w:val="20"/>
          <w:lang w:val="en-GB"/>
        </w:rPr>
        <w:t xml:space="preserve"> </w:t>
      </w:r>
      <w:r w:rsidRPr="00C14933">
        <w:rPr>
          <w:rFonts w:ascii="Arial" w:eastAsia="MS Mincho" w:hAnsi="Arial" w:cs="Arial"/>
          <w:kern w:val="0"/>
          <w:szCs w:val="20"/>
          <w:lang w:val="en-GB" w:eastAsia="ja-JP"/>
        </w:rPr>
        <w:t>relay communication, multiple</w:t>
      </w:r>
      <w:r w:rsidR="00AE4B50">
        <w:rPr>
          <w:rFonts w:ascii="Arial" w:eastAsia="MS Mincho" w:hAnsi="Arial" w:cs="Arial"/>
          <w:kern w:val="0"/>
          <w:szCs w:val="20"/>
          <w:lang w:val="en-GB" w:eastAsia="ja-JP"/>
        </w:rPr>
        <w:t>-</w:t>
      </w:r>
      <w:r w:rsidRPr="00C14933">
        <w:rPr>
          <w:rFonts w:ascii="Arial" w:eastAsia="MS Mincho" w:hAnsi="Arial" w:cs="Arial"/>
          <w:kern w:val="0"/>
          <w:szCs w:val="20"/>
          <w:lang w:val="en-GB" w:eastAsia="ja-JP"/>
        </w:rPr>
        <w:t xml:space="preserve">bearer concept should also be inherited. When the data is being relayed between the remote UE and the relay UE, both of the two UEs should </w:t>
      </w:r>
      <w:proofErr w:type="gramStart"/>
      <w:r w:rsidRPr="00C14933">
        <w:rPr>
          <w:rFonts w:ascii="Arial" w:eastAsia="MS Mincho" w:hAnsi="Arial" w:cs="Arial"/>
          <w:kern w:val="0"/>
          <w:szCs w:val="20"/>
          <w:lang w:val="en-GB" w:eastAsia="ja-JP"/>
        </w:rPr>
        <w:t>has</w:t>
      </w:r>
      <w:proofErr w:type="gramEnd"/>
      <w:r w:rsidRPr="00C14933">
        <w:rPr>
          <w:rFonts w:ascii="Arial" w:eastAsia="MS Mincho" w:hAnsi="Arial" w:cs="Arial"/>
          <w:kern w:val="0"/>
          <w:szCs w:val="20"/>
          <w:lang w:val="en-GB" w:eastAsia="ja-JP"/>
        </w:rPr>
        <w:t xml:space="preserve"> the ability to identify to which bearer the relayed data belongs. Hence, the bearer information or associated information should be included in the PDU above these short-distance technologies.</w:t>
      </w:r>
    </w:p>
    <w:p w:rsidR="004D45A4" w:rsidRPr="00191D2F" w:rsidRDefault="00C14933" w:rsidP="000B2D8A">
      <w:pPr>
        <w:spacing w:before="156"/>
        <w:rPr>
          <w:rFonts w:ascii="Arial" w:eastAsia="MS Mincho" w:hAnsi="Arial" w:cs="Arial"/>
          <w:kern w:val="0"/>
          <w:szCs w:val="20"/>
          <w:lang w:val="en-GB" w:eastAsia="ja-JP"/>
        </w:rPr>
      </w:pPr>
      <w:r w:rsidRPr="00C14933">
        <w:rPr>
          <w:rFonts w:ascii="Arial" w:eastAsia="MS Mincho" w:hAnsi="Arial" w:cs="Arial"/>
          <w:kern w:val="0"/>
          <w:szCs w:val="20"/>
          <w:lang w:val="en-GB" w:eastAsia="ja-JP"/>
        </w:rPr>
        <w:t xml:space="preserve">One possible solution to address the above two issues is to add an adaptation layer above the short distance technologies between remote UE and relay UE. One illustration of the protocol can be shown as Figure 1. The above-mentioned uniform </w:t>
      </w:r>
      <w:r w:rsidR="007B72EA">
        <w:rPr>
          <w:rFonts w:ascii="Arial" w:eastAsia="MS Mincho" w:hAnsi="Arial" w:cs="Arial"/>
          <w:kern w:val="0"/>
          <w:szCs w:val="20"/>
          <w:lang w:val="en-GB" w:eastAsia="ja-JP"/>
        </w:rPr>
        <w:t xml:space="preserve">Layer </w:t>
      </w:r>
      <w:r w:rsidRPr="00C14933">
        <w:rPr>
          <w:rFonts w:ascii="Arial" w:eastAsia="MS Mincho" w:hAnsi="Arial" w:cs="Arial"/>
          <w:kern w:val="0"/>
          <w:szCs w:val="20"/>
          <w:lang w:val="en-GB" w:eastAsia="ja-JP"/>
        </w:rPr>
        <w:t>2 UE ID and the bearer identifier information could be included in the adaptation layer.</w:t>
      </w:r>
    </w:p>
    <w:p w:rsidR="00D5751B" w:rsidRDefault="005A382E" w:rsidP="00C17791">
      <w:pPr>
        <w:spacing w:before="156"/>
        <w:jc w:val="center"/>
      </w:pPr>
      <w:r>
        <w:object w:dxaOrig="8452"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0.45pt" o:ole="">
            <v:imagedata r:id="rId8" o:title=""/>
          </v:shape>
          <o:OLEObject Type="Embed" ProgID="Visio.Drawing.15" ShapeID="_x0000_i1025" DrawAspect="Content" ObjectID="_1532502210" r:id="rId9"/>
        </w:object>
      </w:r>
    </w:p>
    <w:p w:rsidR="00091C65" w:rsidRPr="00DB52D1" w:rsidRDefault="00C14933" w:rsidP="00C17791">
      <w:pPr>
        <w:spacing w:before="156"/>
        <w:jc w:val="center"/>
        <w:rPr>
          <w:rFonts w:ascii="Arial" w:eastAsiaTheme="minorEastAsia" w:hAnsi="Arial" w:cs="Arial"/>
          <w:sz w:val="16"/>
          <w:szCs w:val="16"/>
          <w:lang w:val="en-GB"/>
        </w:rPr>
      </w:pPr>
      <w:r w:rsidRPr="00C14933">
        <w:rPr>
          <w:rFonts w:ascii="Arial" w:eastAsia="MS Mincho" w:hAnsi="Arial" w:cs="Arial"/>
          <w:kern w:val="0"/>
          <w:sz w:val="16"/>
          <w:szCs w:val="16"/>
          <w:lang w:val="en-GB" w:eastAsia="ja-JP"/>
        </w:rPr>
        <w:t>Figure 1: PC-5 interface protocol</w:t>
      </w:r>
    </w:p>
    <w:p w:rsidR="003E7729" w:rsidRPr="00191D2F" w:rsidRDefault="00C14933" w:rsidP="000B2D8A">
      <w:pPr>
        <w:spacing w:before="156"/>
        <w:rPr>
          <w:rFonts w:ascii="Arial" w:eastAsia="MS Mincho" w:hAnsi="Arial" w:cs="Arial"/>
          <w:b/>
          <w:kern w:val="0"/>
          <w:szCs w:val="20"/>
          <w:lang w:val="en-GB" w:eastAsia="ja-JP"/>
        </w:rPr>
      </w:pPr>
      <w:bookmarkStart w:id="4" w:name="OLE_LINK75"/>
      <w:bookmarkStart w:id="5" w:name="OLE_LINK76"/>
      <w:r w:rsidRPr="00C14933">
        <w:rPr>
          <w:rFonts w:ascii="Arial" w:eastAsia="MS Mincho" w:hAnsi="Arial" w:cs="Arial"/>
          <w:b/>
          <w:kern w:val="0"/>
          <w:szCs w:val="20"/>
          <w:lang w:val="en-GB" w:eastAsia="ja-JP"/>
        </w:rPr>
        <w:t>Proposal 1: It is proposed to introduce an adaptation layer</w:t>
      </w:r>
      <w:r w:rsidR="00A04C41">
        <w:rPr>
          <w:rFonts w:ascii="Arial" w:eastAsiaTheme="minorEastAsia" w:hAnsi="Arial" w:cs="Arial" w:hint="eastAsia"/>
          <w:b/>
          <w:kern w:val="0"/>
          <w:szCs w:val="20"/>
          <w:lang w:val="en-GB"/>
        </w:rPr>
        <w:t xml:space="preserve"> </w:t>
      </w:r>
      <w:r w:rsidRPr="00C14933">
        <w:rPr>
          <w:rFonts w:ascii="Arial" w:eastAsia="MS Mincho" w:hAnsi="Arial" w:cs="Arial"/>
          <w:b/>
          <w:kern w:val="0"/>
          <w:szCs w:val="20"/>
          <w:lang w:val="en-GB" w:eastAsia="ja-JP"/>
        </w:rPr>
        <w:t>in PC-5 interface above the different lower-layer short-distance technologies.</w:t>
      </w:r>
    </w:p>
    <w:p w:rsidR="00755BDC" w:rsidRPr="00191D2F" w:rsidRDefault="00C14933" w:rsidP="000B2D8A">
      <w:pPr>
        <w:spacing w:before="156"/>
        <w:rPr>
          <w:rFonts w:ascii="Arial" w:eastAsia="MS Mincho" w:hAnsi="Arial" w:cs="Arial"/>
          <w:b/>
          <w:kern w:val="0"/>
          <w:szCs w:val="20"/>
          <w:lang w:val="en-GB" w:eastAsia="ja-JP"/>
        </w:rPr>
      </w:pPr>
      <w:r w:rsidRPr="00C14933">
        <w:rPr>
          <w:rFonts w:ascii="Arial" w:eastAsia="MS Mincho" w:hAnsi="Arial" w:cs="Arial"/>
          <w:b/>
          <w:kern w:val="0"/>
          <w:szCs w:val="20"/>
          <w:lang w:val="en-GB" w:eastAsia="ja-JP"/>
        </w:rPr>
        <w:t xml:space="preserve">Proposal 2: </w:t>
      </w:r>
      <w:r w:rsidR="00F8004E" w:rsidRPr="00C14933">
        <w:rPr>
          <w:rFonts w:ascii="Arial" w:eastAsia="MS Mincho" w:hAnsi="Arial" w:cs="Arial"/>
          <w:b/>
          <w:kern w:val="0"/>
          <w:szCs w:val="20"/>
          <w:lang w:val="en-GB" w:eastAsia="ja-JP"/>
        </w:rPr>
        <w:t>Uniform</w:t>
      </w:r>
      <w:r w:rsidRPr="00C14933">
        <w:rPr>
          <w:rFonts w:ascii="Arial" w:eastAsia="MS Mincho" w:hAnsi="Arial" w:cs="Arial"/>
          <w:b/>
          <w:kern w:val="0"/>
          <w:szCs w:val="20"/>
          <w:lang w:val="en-GB" w:eastAsia="ja-JP"/>
        </w:rPr>
        <w:t xml:space="preserve"> </w:t>
      </w:r>
      <w:r w:rsidR="007B72EA">
        <w:rPr>
          <w:rFonts w:ascii="Arial" w:eastAsia="MS Mincho" w:hAnsi="Arial" w:cs="Arial"/>
          <w:b/>
          <w:kern w:val="0"/>
          <w:szCs w:val="20"/>
          <w:lang w:val="en-GB" w:eastAsia="ja-JP"/>
        </w:rPr>
        <w:t xml:space="preserve">Layer </w:t>
      </w:r>
      <w:r w:rsidRPr="00C14933">
        <w:rPr>
          <w:rFonts w:ascii="Arial" w:eastAsia="MS Mincho" w:hAnsi="Arial" w:cs="Arial"/>
          <w:b/>
          <w:kern w:val="0"/>
          <w:szCs w:val="20"/>
          <w:lang w:val="en-GB" w:eastAsia="ja-JP"/>
        </w:rPr>
        <w:t>2 UE ID and bearer information should be included in the adaptation layer PDUs.</w:t>
      </w:r>
    </w:p>
    <w:bookmarkEnd w:id="4"/>
    <w:bookmarkEnd w:id="5"/>
    <w:p w:rsidR="000831B5" w:rsidRPr="00191D2F" w:rsidRDefault="00C14933" w:rsidP="000831B5">
      <w:pPr>
        <w:pStyle w:val="2"/>
        <w:spacing w:before="156"/>
        <w:rPr>
          <w:rFonts w:cs="Arial"/>
        </w:rPr>
      </w:pPr>
      <w:r w:rsidRPr="00C14933">
        <w:rPr>
          <w:rFonts w:cs="Arial"/>
        </w:rPr>
        <w:t xml:space="preserve">The protocol structure in </w:t>
      </w:r>
      <w:proofErr w:type="spellStart"/>
      <w:r w:rsidRPr="00C14933">
        <w:rPr>
          <w:rFonts w:cs="Arial"/>
        </w:rPr>
        <w:t>Uu</w:t>
      </w:r>
      <w:proofErr w:type="spellEnd"/>
      <w:r w:rsidRPr="00C14933">
        <w:rPr>
          <w:rFonts w:cs="Arial"/>
        </w:rPr>
        <w:t xml:space="preserve"> interface</w:t>
      </w:r>
    </w:p>
    <w:p w:rsidR="005A382E" w:rsidRPr="00191D2F" w:rsidRDefault="00C14933" w:rsidP="000B2D8A">
      <w:pPr>
        <w:spacing w:before="156"/>
        <w:rPr>
          <w:rFonts w:ascii="Arial" w:hAnsi="Arial" w:cs="Arial"/>
        </w:rPr>
      </w:pPr>
      <w:r w:rsidRPr="00C14933">
        <w:rPr>
          <w:rFonts w:ascii="Arial" w:eastAsiaTheme="minorEastAsia" w:hAnsi="Arial" w:cs="Arial"/>
          <w:kern w:val="0"/>
          <w:szCs w:val="20"/>
          <w:lang w:val="en-GB"/>
        </w:rPr>
        <w:t xml:space="preserve">The </w:t>
      </w:r>
      <w:proofErr w:type="spellStart"/>
      <w:r w:rsidRPr="00C14933">
        <w:rPr>
          <w:rFonts w:ascii="Arial" w:eastAsiaTheme="minorEastAsia" w:hAnsi="Arial" w:cs="Arial"/>
          <w:kern w:val="0"/>
          <w:szCs w:val="20"/>
          <w:lang w:val="en-GB"/>
        </w:rPr>
        <w:t>Uu</w:t>
      </w:r>
      <w:proofErr w:type="spellEnd"/>
      <w:r w:rsidRPr="00C14933">
        <w:rPr>
          <w:rFonts w:ascii="Arial" w:eastAsiaTheme="minorEastAsia" w:hAnsi="Arial" w:cs="Arial"/>
          <w:kern w:val="0"/>
          <w:szCs w:val="20"/>
          <w:lang w:val="en-GB"/>
        </w:rPr>
        <w:t xml:space="preserve"> interface protocols include PDCP/RLC/MAC/PHY layers for user plane, and RRC/PDCP/RLC/MAC/PHY for control plane. When defining a </w:t>
      </w:r>
      <w:r w:rsidR="007B72EA">
        <w:rPr>
          <w:rFonts w:ascii="Arial" w:eastAsiaTheme="minorEastAsia" w:hAnsi="Arial" w:cs="Arial"/>
          <w:kern w:val="0"/>
          <w:szCs w:val="20"/>
          <w:lang w:val="en-GB"/>
        </w:rPr>
        <w:t xml:space="preserve">Layer </w:t>
      </w:r>
      <w:r w:rsidRPr="00C14933">
        <w:rPr>
          <w:rFonts w:ascii="Arial" w:eastAsiaTheme="minorEastAsia" w:hAnsi="Arial" w:cs="Arial"/>
          <w:kern w:val="0"/>
          <w:szCs w:val="20"/>
          <w:lang w:val="en-GB"/>
        </w:rPr>
        <w:t xml:space="preserve">2 UE relay mechanism, it is needed to consider </w:t>
      </w:r>
      <w:r w:rsidR="00363112" w:rsidRPr="00363112">
        <w:rPr>
          <w:rFonts w:ascii="Arial" w:eastAsiaTheme="minorEastAsia" w:hAnsi="Arial" w:cs="Arial"/>
          <w:kern w:val="0"/>
          <w:szCs w:val="20"/>
          <w:lang w:val="en-GB"/>
        </w:rPr>
        <w:t>the</w:t>
      </w:r>
      <w:bookmarkStart w:id="6" w:name="OLE_LINK73"/>
      <w:bookmarkStart w:id="7" w:name="OLE_LINK74"/>
      <w:r w:rsidR="00BC11F5">
        <w:rPr>
          <w:rFonts w:ascii="Arial" w:eastAsiaTheme="minorEastAsia" w:hAnsi="Arial" w:cs="Arial" w:hint="eastAsia"/>
          <w:kern w:val="0"/>
          <w:szCs w:val="20"/>
          <w:lang w:val="en-GB"/>
        </w:rPr>
        <w:t xml:space="preserve"> </w:t>
      </w:r>
      <w:r w:rsidR="00363112">
        <w:rPr>
          <w:rFonts w:ascii="Arial" w:eastAsiaTheme="minorEastAsia" w:hAnsi="Arial" w:cs="Arial"/>
          <w:kern w:val="0"/>
          <w:szCs w:val="20"/>
          <w:lang w:val="en-GB"/>
        </w:rPr>
        <w:t xml:space="preserve">layer 2 protocol </w:t>
      </w:r>
      <w:r w:rsidR="00BC5F27">
        <w:rPr>
          <w:rFonts w:ascii="Arial" w:eastAsiaTheme="minorEastAsia" w:hAnsi="Arial" w:cs="Arial"/>
          <w:kern w:val="0"/>
          <w:szCs w:val="20"/>
          <w:lang w:val="en-GB"/>
        </w:rPr>
        <w:t>function</w:t>
      </w:r>
      <w:r w:rsidR="00363112" w:rsidRPr="00363112">
        <w:rPr>
          <w:rFonts w:ascii="Arial" w:eastAsiaTheme="minorEastAsia" w:hAnsi="Arial" w:cs="Arial"/>
          <w:kern w:val="0"/>
          <w:szCs w:val="20"/>
          <w:lang w:val="en-GB"/>
        </w:rPr>
        <w:t xml:space="preserve"> split between the relay UE and </w:t>
      </w:r>
      <w:r w:rsidR="00363112">
        <w:rPr>
          <w:rFonts w:ascii="Arial" w:eastAsiaTheme="minorEastAsia" w:hAnsi="Arial" w:cs="Arial"/>
          <w:kern w:val="0"/>
          <w:szCs w:val="20"/>
          <w:lang w:val="en-GB"/>
        </w:rPr>
        <w:t xml:space="preserve">the </w:t>
      </w:r>
      <w:r w:rsidR="00363112" w:rsidRPr="00363112">
        <w:rPr>
          <w:rFonts w:ascii="Arial" w:eastAsiaTheme="minorEastAsia" w:hAnsi="Arial" w:cs="Arial"/>
          <w:kern w:val="0"/>
          <w:szCs w:val="20"/>
          <w:lang w:val="en-GB"/>
        </w:rPr>
        <w:t>remote UE</w:t>
      </w:r>
      <w:bookmarkEnd w:id="6"/>
      <w:bookmarkEnd w:id="7"/>
      <w:r w:rsidRPr="00C14933">
        <w:rPr>
          <w:rFonts w:ascii="Arial" w:eastAsiaTheme="minorEastAsia" w:hAnsi="Arial" w:cs="Arial"/>
          <w:kern w:val="0"/>
          <w:szCs w:val="20"/>
          <w:lang w:val="en-GB"/>
        </w:rPr>
        <w:t>. There could be three possible split alternatives as shown in the following figure.</w:t>
      </w:r>
    </w:p>
    <w:p w:rsidR="003C3126" w:rsidRPr="00191D2F" w:rsidRDefault="005A382E" w:rsidP="000B2D8A">
      <w:pPr>
        <w:spacing w:before="156"/>
        <w:rPr>
          <w:rFonts w:ascii="Arial" w:hAnsi="Arial" w:cs="Arial"/>
        </w:rPr>
      </w:pPr>
      <w:r w:rsidRPr="00191D2F">
        <w:rPr>
          <w:rFonts w:ascii="Arial" w:hAnsi="Arial" w:cs="Arial"/>
        </w:rPr>
        <w:object w:dxaOrig="8689" w:dyaOrig="4514">
          <v:shape id="_x0000_i1026" type="#_x0000_t75" style="width:195.25pt;height:101.6pt" o:ole="">
            <v:imagedata r:id="rId10" o:title=""/>
          </v:shape>
          <o:OLEObject Type="Embed" ProgID="Visio.Drawing.15" ShapeID="_x0000_i1026" DrawAspect="Content" ObjectID="_1532502211" r:id="rId11"/>
        </w:object>
      </w:r>
      <w:r w:rsidRPr="00191D2F">
        <w:rPr>
          <w:rFonts w:ascii="Arial" w:hAnsi="Arial" w:cs="Arial"/>
        </w:rPr>
        <w:object w:dxaOrig="8689" w:dyaOrig="4811">
          <v:shape id="_x0000_i1027" type="#_x0000_t75" style="width:197pt;height:109.1pt" o:ole="">
            <v:imagedata r:id="rId12" o:title=""/>
          </v:shape>
          <o:OLEObject Type="Embed" ProgID="Visio.Drawing.15" ShapeID="_x0000_i1027" DrawAspect="Content" ObjectID="_1532502212" r:id="rId13"/>
        </w:object>
      </w:r>
    </w:p>
    <w:p w:rsidR="008C12A3" w:rsidRPr="00092E90" w:rsidRDefault="00C14933" w:rsidP="000B2D8A">
      <w:pPr>
        <w:spacing w:before="156"/>
        <w:rPr>
          <w:rFonts w:ascii="Arial" w:eastAsiaTheme="minorEastAsia" w:hAnsi="Arial" w:cs="Arial"/>
          <w:sz w:val="18"/>
          <w:szCs w:val="18"/>
        </w:rPr>
      </w:pPr>
      <w:r w:rsidRPr="00C14933">
        <w:rPr>
          <w:rFonts w:ascii="Arial" w:eastAsiaTheme="minorEastAsia" w:hAnsi="Arial" w:cs="Arial"/>
        </w:rPr>
        <w:tab/>
      </w:r>
      <w:r w:rsidRPr="00C14933">
        <w:rPr>
          <w:rFonts w:ascii="Arial" w:eastAsiaTheme="minorEastAsia" w:hAnsi="Arial" w:cs="Arial"/>
        </w:rPr>
        <w:tab/>
      </w:r>
      <w:r w:rsidRPr="00C14933">
        <w:rPr>
          <w:rFonts w:ascii="Arial" w:eastAsiaTheme="minorEastAsia" w:hAnsi="Arial" w:cs="Arial"/>
          <w:kern w:val="0"/>
          <w:sz w:val="18"/>
          <w:szCs w:val="18"/>
          <w:lang w:val="en-GB"/>
        </w:rPr>
        <w:t>Alt1                                          Alt2</w:t>
      </w:r>
    </w:p>
    <w:p w:rsidR="008C12A3" w:rsidRPr="00191D2F" w:rsidRDefault="008C12A3" w:rsidP="008C12A3">
      <w:pPr>
        <w:spacing w:before="156"/>
        <w:jc w:val="center"/>
        <w:rPr>
          <w:rFonts w:ascii="Arial" w:hAnsi="Arial" w:cs="Arial"/>
        </w:rPr>
      </w:pPr>
      <w:r w:rsidRPr="00191D2F">
        <w:rPr>
          <w:rFonts w:ascii="Arial" w:hAnsi="Arial" w:cs="Arial"/>
        </w:rPr>
        <w:object w:dxaOrig="8689" w:dyaOrig="4433">
          <v:shape id="_x0000_i1028" type="#_x0000_t75" style="width:212pt;height:107.8pt" o:ole="">
            <v:imagedata r:id="rId14" o:title=""/>
          </v:shape>
          <o:OLEObject Type="Embed" ProgID="Visio.Drawing.15" ShapeID="_x0000_i1028" DrawAspect="Content" ObjectID="_1532502213" r:id="rId15"/>
        </w:object>
      </w:r>
    </w:p>
    <w:p w:rsidR="008C12A3" w:rsidRDefault="00C14933" w:rsidP="008C12A3">
      <w:pPr>
        <w:spacing w:before="156"/>
        <w:jc w:val="center"/>
        <w:rPr>
          <w:rFonts w:ascii="Arial" w:eastAsiaTheme="minorEastAsia" w:hAnsi="Arial" w:cs="Arial"/>
          <w:kern w:val="0"/>
          <w:sz w:val="18"/>
          <w:szCs w:val="18"/>
          <w:lang w:val="en-GB"/>
        </w:rPr>
      </w:pPr>
      <w:r w:rsidRPr="00C14933">
        <w:rPr>
          <w:rFonts w:ascii="Arial" w:eastAsiaTheme="minorEastAsia" w:hAnsi="Arial" w:cs="Arial"/>
          <w:kern w:val="0"/>
          <w:sz w:val="18"/>
          <w:szCs w:val="18"/>
          <w:lang w:val="en-GB"/>
        </w:rPr>
        <w:t>Alt3</w:t>
      </w:r>
    </w:p>
    <w:p w:rsidR="00DB52D1" w:rsidRPr="00DB52D1" w:rsidRDefault="00C14933" w:rsidP="008C12A3">
      <w:pPr>
        <w:spacing w:before="156"/>
        <w:jc w:val="center"/>
        <w:rPr>
          <w:rFonts w:ascii="Arial" w:hAnsi="Arial" w:cs="Arial"/>
          <w:sz w:val="16"/>
          <w:szCs w:val="16"/>
        </w:rPr>
      </w:pPr>
      <w:r w:rsidRPr="00C14933">
        <w:rPr>
          <w:rFonts w:ascii="Arial" w:eastAsiaTheme="minorEastAsia" w:hAnsi="Arial" w:cs="Arial"/>
          <w:kern w:val="0"/>
          <w:sz w:val="16"/>
          <w:szCs w:val="16"/>
          <w:lang w:val="en-GB"/>
        </w:rPr>
        <w:t>Figure 2: The three layer 2 protocol function split between remote UE and relay UE</w:t>
      </w:r>
    </w:p>
    <w:p w:rsidR="008C12A3" w:rsidRPr="00191D2F" w:rsidRDefault="00C14933" w:rsidP="008C12A3">
      <w:pPr>
        <w:spacing w:before="156"/>
        <w:jc w:val="left"/>
        <w:rPr>
          <w:rFonts w:ascii="Arial" w:eastAsiaTheme="minorEastAsia" w:hAnsi="Arial" w:cs="Arial"/>
          <w:kern w:val="0"/>
          <w:szCs w:val="20"/>
          <w:lang w:val="en-GB"/>
        </w:rPr>
      </w:pPr>
      <w:r w:rsidRPr="00C14933">
        <w:rPr>
          <w:rFonts w:ascii="Arial" w:eastAsiaTheme="minorEastAsia" w:hAnsi="Arial" w:cs="Arial"/>
          <w:kern w:val="0"/>
          <w:szCs w:val="20"/>
          <w:lang w:val="en-GB"/>
        </w:rPr>
        <w:t>Compar</w:t>
      </w:r>
      <w:r w:rsidR="00092E90">
        <w:rPr>
          <w:rFonts w:ascii="Arial" w:eastAsiaTheme="minorEastAsia" w:hAnsi="Arial" w:cs="Arial"/>
          <w:kern w:val="0"/>
          <w:szCs w:val="20"/>
          <w:lang w:val="en-GB"/>
        </w:rPr>
        <w:t>ing</w:t>
      </w:r>
      <w:r w:rsidRPr="00C14933">
        <w:rPr>
          <w:rFonts w:ascii="Arial" w:eastAsiaTheme="minorEastAsia" w:hAnsi="Arial" w:cs="Arial"/>
          <w:kern w:val="0"/>
          <w:szCs w:val="20"/>
          <w:lang w:val="en-GB"/>
        </w:rPr>
        <w:t xml:space="preserve"> the three alternatives, Alt1 has some advantages than Alt2 and Alt3</w:t>
      </w:r>
      <w:r w:rsidR="00092E90">
        <w:rPr>
          <w:rFonts w:ascii="Arial" w:eastAsiaTheme="minorEastAsia" w:hAnsi="Arial" w:cs="Arial"/>
          <w:kern w:val="0"/>
          <w:szCs w:val="20"/>
          <w:lang w:val="en-GB"/>
        </w:rPr>
        <w:t xml:space="preserve"> on the following aspects.</w:t>
      </w:r>
    </w:p>
    <w:p w:rsidR="00883D32" w:rsidRPr="00191D2F" w:rsidRDefault="00C14933" w:rsidP="00883D32">
      <w:pPr>
        <w:pStyle w:val="a7"/>
        <w:numPr>
          <w:ilvl w:val="3"/>
          <w:numId w:val="4"/>
        </w:numPr>
        <w:spacing w:before="120"/>
        <w:rPr>
          <w:rFonts w:ascii="Arial" w:eastAsiaTheme="minorEastAsia" w:hAnsi="Arial" w:cs="Arial"/>
          <w:sz w:val="20"/>
          <w:szCs w:val="20"/>
          <w:lang w:val="en-GB" w:eastAsia="zh-CN"/>
        </w:rPr>
      </w:pPr>
      <w:r w:rsidRPr="00C14933">
        <w:rPr>
          <w:rFonts w:ascii="Arial" w:eastAsiaTheme="minorEastAsia" w:hAnsi="Arial" w:cs="Arial"/>
          <w:sz w:val="20"/>
          <w:szCs w:val="20"/>
          <w:lang w:val="en-GB" w:eastAsia="zh-CN"/>
        </w:rPr>
        <w:t xml:space="preserve">The end-to-end security between RAN and </w:t>
      </w:r>
      <w:r w:rsidR="00092E90">
        <w:rPr>
          <w:rFonts w:ascii="Arial" w:eastAsiaTheme="minorEastAsia" w:hAnsi="Arial" w:cs="Arial"/>
          <w:sz w:val="20"/>
          <w:szCs w:val="20"/>
          <w:lang w:val="en-GB" w:eastAsia="zh-CN"/>
        </w:rPr>
        <w:t xml:space="preserve">the </w:t>
      </w:r>
      <w:r w:rsidRPr="00C14933">
        <w:rPr>
          <w:rFonts w:ascii="Arial" w:eastAsiaTheme="minorEastAsia" w:hAnsi="Arial" w:cs="Arial"/>
          <w:sz w:val="20"/>
          <w:szCs w:val="20"/>
          <w:lang w:val="en-GB" w:eastAsia="zh-CN"/>
        </w:rPr>
        <w:t xml:space="preserve">remote UE can be guaranteed </w:t>
      </w:r>
      <w:r w:rsidR="00363112">
        <w:rPr>
          <w:rFonts w:ascii="Arial" w:eastAsiaTheme="minorEastAsia" w:hAnsi="Arial" w:cs="Arial"/>
          <w:sz w:val="20"/>
          <w:szCs w:val="20"/>
          <w:lang w:val="en-GB" w:eastAsia="zh-CN"/>
        </w:rPr>
        <w:t>because of</w:t>
      </w:r>
      <w:r w:rsidRPr="00C14933">
        <w:rPr>
          <w:rFonts w:ascii="Arial" w:eastAsiaTheme="minorEastAsia" w:hAnsi="Arial" w:cs="Arial"/>
          <w:sz w:val="20"/>
          <w:szCs w:val="20"/>
          <w:lang w:val="en-GB" w:eastAsia="zh-CN"/>
        </w:rPr>
        <w:t xml:space="preserve"> the PDCP </w:t>
      </w:r>
      <w:proofErr w:type="spellStart"/>
      <w:r w:rsidRPr="00C14933">
        <w:rPr>
          <w:rFonts w:ascii="Arial" w:eastAsiaTheme="minorEastAsia" w:hAnsi="Arial" w:cs="Arial"/>
          <w:sz w:val="20"/>
          <w:szCs w:val="20"/>
          <w:lang w:val="en-GB" w:eastAsia="zh-CN"/>
        </w:rPr>
        <w:t>sublayer</w:t>
      </w:r>
      <w:proofErr w:type="spellEnd"/>
      <w:r w:rsidRPr="00C14933">
        <w:rPr>
          <w:rFonts w:ascii="Arial" w:eastAsiaTheme="minorEastAsia" w:hAnsi="Arial" w:cs="Arial"/>
          <w:sz w:val="20"/>
          <w:szCs w:val="20"/>
          <w:lang w:val="en-GB" w:eastAsia="zh-CN"/>
        </w:rPr>
        <w:t xml:space="preserve"> located in remote UE and </w:t>
      </w:r>
      <w:proofErr w:type="spellStart"/>
      <w:r w:rsidRPr="00C14933">
        <w:rPr>
          <w:rFonts w:ascii="Arial" w:eastAsiaTheme="minorEastAsia" w:hAnsi="Arial" w:cs="Arial"/>
          <w:sz w:val="20"/>
          <w:szCs w:val="20"/>
          <w:lang w:val="en-GB" w:eastAsia="zh-CN"/>
        </w:rPr>
        <w:t>eNB</w:t>
      </w:r>
      <w:proofErr w:type="spellEnd"/>
      <w:r w:rsidRPr="00C14933">
        <w:rPr>
          <w:rFonts w:ascii="Arial" w:eastAsiaTheme="minorEastAsia" w:hAnsi="Arial" w:cs="Arial"/>
          <w:sz w:val="20"/>
          <w:szCs w:val="20"/>
          <w:lang w:val="en-GB" w:eastAsia="zh-CN"/>
        </w:rPr>
        <w:t>.</w:t>
      </w:r>
    </w:p>
    <w:p w:rsidR="00883D32" w:rsidRPr="00191D2F" w:rsidRDefault="00C14933" w:rsidP="00883D32">
      <w:pPr>
        <w:pStyle w:val="a7"/>
        <w:numPr>
          <w:ilvl w:val="3"/>
          <w:numId w:val="4"/>
        </w:numPr>
        <w:spacing w:before="120"/>
        <w:rPr>
          <w:rFonts w:ascii="Arial" w:eastAsiaTheme="minorEastAsia" w:hAnsi="Arial" w:cs="Arial"/>
          <w:sz w:val="20"/>
          <w:szCs w:val="20"/>
          <w:lang w:val="en-GB" w:eastAsia="zh-CN"/>
        </w:rPr>
      </w:pPr>
      <w:r w:rsidRPr="00C14933">
        <w:rPr>
          <w:rFonts w:ascii="Arial" w:eastAsiaTheme="minorEastAsia" w:hAnsi="Arial" w:cs="Arial"/>
          <w:sz w:val="20"/>
          <w:szCs w:val="20"/>
          <w:lang w:val="en-GB" w:eastAsia="zh-CN"/>
        </w:rPr>
        <w:t xml:space="preserve">RLC </w:t>
      </w:r>
      <w:proofErr w:type="spellStart"/>
      <w:r w:rsidRPr="00C14933">
        <w:rPr>
          <w:rFonts w:ascii="Arial" w:eastAsiaTheme="minorEastAsia" w:hAnsi="Arial" w:cs="Arial"/>
          <w:sz w:val="20"/>
          <w:szCs w:val="20"/>
          <w:lang w:val="en-GB" w:eastAsia="zh-CN"/>
        </w:rPr>
        <w:t>sublayer</w:t>
      </w:r>
      <w:proofErr w:type="spellEnd"/>
      <w:r w:rsidRPr="00C14933">
        <w:rPr>
          <w:rFonts w:ascii="Arial" w:eastAsiaTheme="minorEastAsia" w:hAnsi="Arial" w:cs="Arial"/>
          <w:sz w:val="20"/>
          <w:szCs w:val="20"/>
          <w:lang w:val="en-GB" w:eastAsia="zh-CN"/>
        </w:rPr>
        <w:t xml:space="preserve"> is located in remote UE, which achieves the end-to-end radio link control between remote UE and RAN.</w:t>
      </w:r>
    </w:p>
    <w:p w:rsidR="00883D32" w:rsidRPr="00191D2F" w:rsidRDefault="00C14933" w:rsidP="002F2EA6">
      <w:pPr>
        <w:pStyle w:val="a7"/>
        <w:numPr>
          <w:ilvl w:val="3"/>
          <w:numId w:val="4"/>
        </w:numPr>
        <w:spacing w:before="120"/>
        <w:rPr>
          <w:rFonts w:ascii="Arial" w:eastAsiaTheme="minorEastAsia" w:hAnsi="Arial" w:cs="Arial"/>
          <w:sz w:val="20"/>
          <w:szCs w:val="20"/>
          <w:lang w:val="en-GB" w:eastAsia="zh-CN"/>
        </w:rPr>
      </w:pPr>
      <w:r w:rsidRPr="00C14933">
        <w:rPr>
          <w:rFonts w:ascii="Arial" w:eastAsiaTheme="minorEastAsia" w:hAnsi="Arial" w:cs="Arial"/>
          <w:sz w:val="20"/>
          <w:szCs w:val="20"/>
          <w:lang w:val="en-GB" w:eastAsia="zh-CN"/>
        </w:rPr>
        <w:t>There is no PDCP/RLC in relay UE, which decreases relay UE implementation complexity and furthermore decreases the data relay delay.</w:t>
      </w:r>
    </w:p>
    <w:p w:rsidR="005A382E" w:rsidRPr="00191D2F" w:rsidRDefault="00C14933" w:rsidP="000B2D8A">
      <w:pPr>
        <w:spacing w:before="156"/>
        <w:rPr>
          <w:rFonts w:ascii="Arial" w:eastAsiaTheme="minorEastAsia" w:hAnsi="Arial" w:cs="Arial"/>
          <w:kern w:val="0"/>
          <w:szCs w:val="20"/>
          <w:lang w:val="en-GB"/>
        </w:rPr>
      </w:pPr>
      <w:r w:rsidRPr="00C14933">
        <w:rPr>
          <w:rFonts w:ascii="Arial" w:eastAsiaTheme="minorEastAsia" w:hAnsi="Arial" w:cs="Arial"/>
          <w:kern w:val="0"/>
          <w:szCs w:val="20"/>
          <w:lang w:val="en-GB"/>
        </w:rPr>
        <w:t>Therefore, Alt1 is considered as a</w:t>
      </w:r>
      <w:r w:rsidR="00F8004E">
        <w:rPr>
          <w:rFonts w:ascii="Arial" w:eastAsiaTheme="minorEastAsia" w:hAnsi="Arial" w:cs="Arial" w:hint="eastAsia"/>
          <w:kern w:val="0"/>
          <w:szCs w:val="20"/>
          <w:lang w:val="en-GB"/>
        </w:rPr>
        <w:t xml:space="preserve"> </w:t>
      </w:r>
      <w:r w:rsidRPr="00C14933">
        <w:rPr>
          <w:rFonts w:ascii="Arial" w:eastAsiaTheme="minorEastAsia" w:hAnsi="Arial" w:cs="Arial"/>
          <w:kern w:val="0"/>
          <w:szCs w:val="20"/>
          <w:lang w:val="en-GB"/>
        </w:rPr>
        <w:t xml:space="preserve">reasonable </w:t>
      </w:r>
      <w:proofErr w:type="spellStart"/>
      <w:r w:rsidR="00BC5F27">
        <w:rPr>
          <w:rFonts w:ascii="Arial" w:eastAsiaTheme="minorEastAsia" w:hAnsi="Arial" w:cs="Arial"/>
          <w:kern w:val="0"/>
          <w:szCs w:val="20"/>
          <w:lang w:val="en-GB"/>
        </w:rPr>
        <w:t>Uu</w:t>
      </w:r>
      <w:proofErr w:type="spellEnd"/>
      <w:r w:rsidR="00BC5F27">
        <w:rPr>
          <w:rFonts w:ascii="Arial" w:eastAsiaTheme="minorEastAsia" w:hAnsi="Arial" w:cs="Arial"/>
          <w:kern w:val="0"/>
          <w:szCs w:val="20"/>
          <w:lang w:val="en-GB"/>
        </w:rPr>
        <w:t xml:space="preserve"> interface layer 2 protocol function split between the relay UE and the remote UE</w:t>
      </w:r>
      <w:r w:rsidRPr="00C14933">
        <w:rPr>
          <w:rFonts w:ascii="Arial" w:eastAsiaTheme="minorEastAsia" w:hAnsi="Arial" w:cs="Arial"/>
          <w:kern w:val="0"/>
          <w:szCs w:val="20"/>
          <w:lang w:val="en-GB"/>
        </w:rPr>
        <w:t>.</w:t>
      </w:r>
    </w:p>
    <w:p w:rsidR="00081B65" w:rsidRPr="00191D2F" w:rsidRDefault="00C14933" w:rsidP="000B2D8A">
      <w:pPr>
        <w:spacing w:before="156"/>
        <w:rPr>
          <w:rFonts w:ascii="Arial" w:eastAsiaTheme="minorEastAsia" w:hAnsi="Arial" w:cs="Arial"/>
          <w:b/>
          <w:kern w:val="0"/>
          <w:szCs w:val="20"/>
          <w:lang w:val="en-GB"/>
        </w:rPr>
      </w:pPr>
      <w:bookmarkStart w:id="8" w:name="OLE_LINK77"/>
      <w:bookmarkStart w:id="9" w:name="OLE_LINK78"/>
      <w:r w:rsidRPr="00C14933">
        <w:rPr>
          <w:rFonts w:ascii="Arial" w:eastAsiaTheme="minorEastAsia" w:hAnsi="Arial" w:cs="Arial"/>
          <w:b/>
          <w:kern w:val="0"/>
          <w:szCs w:val="20"/>
          <w:lang w:val="en-GB"/>
        </w:rPr>
        <w:t xml:space="preserve">Proposal 3: It is proposed to adapt Alt1 as the </w:t>
      </w:r>
      <w:proofErr w:type="spellStart"/>
      <w:r w:rsidRPr="00C14933">
        <w:rPr>
          <w:rFonts w:ascii="Arial" w:eastAsiaTheme="minorEastAsia" w:hAnsi="Arial" w:cs="Arial"/>
          <w:b/>
          <w:kern w:val="0"/>
          <w:szCs w:val="20"/>
          <w:lang w:val="en-GB"/>
        </w:rPr>
        <w:t>Uu</w:t>
      </w:r>
      <w:proofErr w:type="spellEnd"/>
      <w:r w:rsidRPr="00C14933">
        <w:rPr>
          <w:rFonts w:ascii="Arial" w:eastAsiaTheme="minorEastAsia" w:hAnsi="Arial" w:cs="Arial"/>
          <w:b/>
          <w:kern w:val="0"/>
          <w:szCs w:val="20"/>
          <w:lang w:val="en-GB"/>
        </w:rPr>
        <w:t xml:space="preserve"> interface</w:t>
      </w:r>
      <w:r w:rsidR="00BC5F27">
        <w:rPr>
          <w:rFonts w:ascii="Arial" w:eastAsiaTheme="minorEastAsia" w:hAnsi="Arial" w:cs="Arial"/>
          <w:b/>
          <w:kern w:val="0"/>
          <w:szCs w:val="20"/>
          <w:lang w:val="en-GB"/>
        </w:rPr>
        <w:t xml:space="preserve"> layer 2 protocol function split</w:t>
      </w:r>
      <w:r w:rsidRPr="00C14933">
        <w:rPr>
          <w:rFonts w:ascii="Arial" w:eastAsiaTheme="minorEastAsia" w:hAnsi="Arial" w:cs="Arial"/>
          <w:b/>
          <w:kern w:val="0"/>
          <w:szCs w:val="20"/>
          <w:lang w:val="en-GB"/>
        </w:rPr>
        <w:t xml:space="preserve">, i.e. MAC </w:t>
      </w:r>
      <w:proofErr w:type="spellStart"/>
      <w:r w:rsidRPr="00C14933">
        <w:rPr>
          <w:rFonts w:ascii="Arial" w:eastAsiaTheme="minorEastAsia" w:hAnsi="Arial" w:cs="Arial"/>
          <w:b/>
          <w:kern w:val="0"/>
          <w:szCs w:val="20"/>
          <w:lang w:val="en-GB"/>
        </w:rPr>
        <w:t>sublayer</w:t>
      </w:r>
      <w:proofErr w:type="spellEnd"/>
      <w:r w:rsidRPr="00C14933">
        <w:rPr>
          <w:rFonts w:ascii="Arial" w:eastAsiaTheme="minorEastAsia" w:hAnsi="Arial" w:cs="Arial"/>
          <w:b/>
          <w:kern w:val="0"/>
          <w:szCs w:val="20"/>
          <w:lang w:val="en-GB"/>
        </w:rPr>
        <w:t xml:space="preserve"> is located in relay UE, and RLC/PDCP </w:t>
      </w:r>
      <w:proofErr w:type="spellStart"/>
      <w:r w:rsidRPr="00C14933">
        <w:rPr>
          <w:rFonts w:ascii="Arial" w:eastAsiaTheme="minorEastAsia" w:hAnsi="Arial" w:cs="Arial"/>
          <w:b/>
          <w:kern w:val="0"/>
          <w:szCs w:val="20"/>
          <w:lang w:val="en-GB"/>
        </w:rPr>
        <w:t>sublayer</w:t>
      </w:r>
      <w:proofErr w:type="spellEnd"/>
      <w:r w:rsidRPr="00C14933">
        <w:rPr>
          <w:rFonts w:ascii="Arial" w:eastAsiaTheme="minorEastAsia" w:hAnsi="Arial" w:cs="Arial"/>
          <w:b/>
          <w:kern w:val="0"/>
          <w:szCs w:val="20"/>
          <w:lang w:val="en-GB"/>
        </w:rPr>
        <w:t xml:space="preserve"> is located in remote UE.</w:t>
      </w:r>
    </w:p>
    <w:bookmarkEnd w:id="8"/>
    <w:bookmarkEnd w:id="9"/>
    <w:p w:rsidR="000C2D25" w:rsidRPr="00191D2F" w:rsidRDefault="00C14933" w:rsidP="00937C33">
      <w:pPr>
        <w:pStyle w:val="2"/>
        <w:spacing w:before="156"/>
        <w:rPr>
          <w:rFonts w:eastAsiaTheme="minorEastAsia" w:cs="Arial"/>
        </w:rPr>
      </w:pPr>
      <w:r w:rsidRPr="00C14933">
        <w:rPr>
          <w:rFonts w:eastAsiaTheme="minorEastAsia" w:cs="Arial"/>
        </w:rPr>
        <w:t xml:space="preserve">The overall protocol </w:t>
      </w:r>
      <w:r w:rsidR="0008230E">
        <w:rPr>
          <w:rFonts w:eastAsiaTheme="minorEastAsia" w:cs="Arial"/>
        </w:rPr>
        <w:t>architecture</w:t>
      </w:r>
      <w:r w:rsidR="00F8004E">
        <w:rPr>
          <w:rFonts w:eastAsiaTheme="minorEastAsia" w:cs="Arial" w:hint="eastAsia"/>
        </w:rPr>
        <w:t xml:space="preserve"> </w:t>
      </w:r>
      <w:r w:rsidRPr="00C14933">
        <w:rPr>
          <w:rFonts w:eastAsiaTheme="minorEastAsia" w:cs="Arial"/>
        </w:rPr>
        <w:t>for Layer2 UE-</w:t>
      </w:r>
      <w:r w:rsidR="00ED661B">
        <w:rPr>
          <w:rFonts w:eastAsiaTheme="minorEastAsia" w:cs="Arial"/>
        </w:rPr>
        <w:t>to-</w:t>
      </w:r>
      <w:r w:rsidRPr="00C14933">
        <w:rPr>
          <w:rFonts w:eastAsiaTheme="minorEastAsia" w:cs="Arial"/>
        </w:rPr>
        <w:t>N</w:t>
      </w:r>
      <w:r w:rsidR="00DB52D1">
        <w:rPr>
          <w:rFonts w:eastAsiaTheme="minorEastAsia" w:cs="Arial"/>
        </w:rPr>
        <w:t>etwork</w:t>
      </w:r>
      <w:r w:rsidRPr="00C14933">
        <w:rPr>
          <w:rFonts w:eastAsiaTheme="minorEastAsia" w:cs="Arial"/>
        </w:rPr>
        <w:t xml:space="preserve"> relay</w:t>
      </w:r>
    </w:p>
    <w:p w:rsidR="001A688B" w:rsidRPr="00191D2F" w:rsidRDefault="00C14933" w:rsidP="003B58A0">
      <w:pPr>
        <w:spacing w:before="156"/>
        <w:rPr>
          <w:rFonts w:ascii="Arial" w:eastAsiaTheme="minorEastAsia" w:hAnsi="Arial" w:cs="Arial"/>
          <w:kern w:val="0"/>
          <w:szCs w:val="20"/>
          <w:lang w:val="en-GB"/>
        </w:rPr>
      </w:pPr>
      <w:r w:rsidRPr="00C14933">
        <w:rPr>
          <w:rFonts w:ascii="Arial" w:eastAsiaTheme="minorEastAsia" w:hAnsi="Arial" w:cs="Arial"/>
          <w:kern w:val="0"/>
          <w:szCs w:val="20"/>
          <w:lang w:val="en-GB"/>
        </w:rPr>
        <w:t xml:space="preserve">According to the analysis in subsection 2.1 and 2.2, the overall protocol structure for </w:t>
      </w:r>
      <w:r w:rsidR="007B72EA">
        <w:rPr>
          <w:rFonts w:ascii="Arial" w:eastAsiaTheme="minorEastAsia" w:hAnsi="Arial" w:cs="Arial"/>
          <w:kern w:val="0"/>
          <w:szCs w:val="20"/>
          <w:lang w:val="en-GB"/>
        </w:rPr>
        <w:t xml:space="preserve">Layer </w:t>
      </w:r>
      <w:r w:rsidRPr="00C14933">
        <w:rPr>
          <w:rFonts w:ascii="Arial" w:eastAsiaTheme="minorEastAsia" w:hAnsi="Arial" w:cs="Arial"/>
          <w:kern w:val="0"/>
          <w:szCs w:val="20"/>
          <w:lang w:val="en-GB"/>
        </w:rPr>
        <w:t>2 UE-</w:t>
      </w:r>
      <w:r w:rsidR="00DB52D1">
        <w:rPr>
          <w:rFonts w:ascii="Arial" w:eastAsiaTheme="minorEastAsia" w:hAnsi="Arial" w:cs="Arial"/>
          <w:kern w:val="0"/>
          <w:szCs w:val="20"/>
          <w:lang w:val="en-GB"/>
        </w:rPr>
        <w:t>to-Network</w:t>
      </w:r>
      <w:r w:rsidR="00F8004E">
        <w:rPr>
          <w:rFonts w:ascii="Arial" w:eastAsiaTheme="minorEastAsia" w:hAnsi="Arial" w:cs="Arial" w:hint="eastAsia"/>
          <w:kern w:val="0"/>
          <w:szCs w:val="20"/>
          <w:lang w:val="en-GB"/>
        </w:rPr>
        <w:t xml:space="preserve"> </w:t>
      </w:r>
      <w:r w:rsidRPr="00C14933">
        <w:rPr>
          <w:rFonts w:ascii="Arial" w:eastAsiaTheme="minorEastAsia" w:hAnsi="Arial" w:cs="Arial"/>
          <w:kern w:val="0"/>
          <w:szCs w:val="20"/>
          <w:lang w:val="en-GB"/>
        </w:rPr>
        <w:t xml:space="preserve">relay can be illustrated in Figure </w:t>
      </w:r>
      <w:r w:rsidR="00233529">
        <w:rPr>
          <w:rFonts w:ascii="Arial" w:eastAsiaTheme="minorEastAsia" w:hAnsi="Arial" w:cs="Arial" w:hint="eastAsia"/>
          <w:kern w:val="0"/>
          <w:szCs w:val="20"/>
          <w:lang w:val="en-GB"/>
        </w:rPr>
        <w:t>3</w:t>
      </w:r>
      <w:r w:rsidRPr="00C14933">
        <w:rPr>
          <w:rFonts w:ascii="Arial" w:eastAsiaTheme="minorEastAsia" w:hAnsi="Arial" w:cs="Arial"/>
          <w:kern w:val="0"/>
          <w:szCs w:val="20"/>
          <w:lang w:val="en-GB"/>
        </w:rPr>
        <w:t>.</w:t>
      </w:r>
    </w:p>
    <w:p w:rsidR="00367E06" w:rsidRPr="00191D2F" w:rsidRDefault="00C14933" w:rsidP="003B58A0">
      <w:pPr>
        <w:spacing w:before="156"/>
        <w:rPr>
          <w:rFonts w:ascii="Arial" w:eastAsiaTheme="minorEastAsia" w:hAnsi="Arial" w:cs="Arial"/>
          <w:kern w:val="0"/>
          <w:szCs w:val="20"/>
          <w:lang w:val="en-GB"/>
        </w:rPr>
      </w:pPr>
      <w:r w:rsidRPr="00C14933">
        <w:rPr>
          <w:rFonts w:ascii="Arial" w:eastAsiaTheme="minorEastAsia" w:hAnsi="Arial" w:cs="Arial"/>
          <w:kern w:val="0"/>
          <w:szCs w:val="20"/>
          <w:lang w:val="en-GB"/>
        </w:rPr>
        <w:t>The following procedure provides how the data is relayed, and it takes the uplink data transmission as an example. The downlink data transmission procedure is similar.</w:t>
      </w:r>
    </w:p>
    <w:p w:rsidR="001A688B" w:rsidRPr="00191D2F" w:rsidRDefault="00C14933" w:rsidP="003B58A0">
      <w:pPr>
        <w:spacing w:before="156"/>
        <w:rPr>
          <w:rFonts w:ascii="Arial" w:eastAsiaTheme="minorEastAsia" w:hAnsi="Arial" w:cs="Arial"/>
          <w:kern w:val="0"/>
          <w:szCs w:val="20"/>
          <w:lang w:val="en-GB"/>
        </w:rPr>
      </w:pPr>
      <w:r w:rsidRPr="00C14933">
        <w:rPr>
          <w:rFonts w:ascii="Arial" w:eastAsiaTheme="minorEastAsia" w:hAnsi="Arial" w:cs="Arial"/>
          <w:kern w:val="0"/>
          <w:szCs w:val="20"/>
          <w:lang w:val="en-GB"/>
        </w:rPr>
        <w:t xml:space="preserve">When remote UE has data to send, the remote UE </w:t>
      </w:r>
      <w:bookmarkStart w:id="10" w:name="OLE_LINK13"/>
      <w:r w:rsidRPr="00C14933">
        <w:rPr>
          <w:rFonts w:ascii="Arial" w:eastAsiaTheme="minorEastAsia" w:hAnsi="Arial" w:cs="Arial"/>
          <w:kern w:val="0"/>
          <w:szCs w:val="20"/>
          <w:lang w:val="en-GB"/>
        </w:rPr>
        <w:t>encapsulates</w:t>
      </w:r>
      <w:bookmarkEnd w:id="10"/>
      <w:r w:rsidRPr="00C14933">
        <w:rPr>
          <w:rFonts w:ascii="Arial" w:eastAsiaTheme="minorEastAsia" w:hAnsi="Arial" w:cs="Arial"/>
          <w:kern w:val="0"/>
          <w:szCs w:val="20"/>
          <w:lang w:val="en-GB"/>
        </w:rPr>
        <w:t xml:space="preserve"> the data as an ADP PDU, </w:t>
      </w:r>
      <w:r w:rsidRPr="00C14933">
        <w:rPr>
          <w:rFonts w:ascii="Arial" w:eastAsiaTheme="minorEastAsia" w:hAnsi="Arial" w:cs="Arial"/>
          <w:kern w:val="0"/>
          <w:szCs w:val="20"/>
          <w:lang w:val="en-GB"/>
        </w:rPr>
        <w:lastRenderedPageBreak/>
        <w:t xml:space="preserve">and sends it to the relay UE via the short-distance </w:t>
      </w:r>
      <w:r w:rsidR="00D32C77">
        <w:rPr>
          <w:rFonts w:ascii="Arial" w:eastAsiaTheme="minorEastAsia" w:hAnsi="Arial" w:cs="Arial"/>
          <w:kern w:val="0"/>
          <w:szCs w:val="20"/>
          <w:lang w:val="en-GB"/>
        </w:rPr>
        <w:t>technologies</w:t>
      </w:r>
      <w:r w:rsidRPr="00C14933">
        <w:rPr>
          <w:rFonts w:ascii="Arial" w:eastAsiaTheme="minorEastAsia" w:hAnsi="Arial" w:cs="Arial"/>
          <w:kern w:val="0"/>
          <w:szCs w:val="20"/>
          <w:lang w:val="en-GB"/>
        </w:rPr>
        <w:t xml:space="preserve"> in PC-5 interface. After receiving successfully, the data from the remote UE, the relay UE identifies the remote UE identifier and the bearer information included the ADP PDU. </w:t>
      </w:r>
    </w:p>
    <w:p w:rsidR="003B58A0" w:rsidRPr="00191D2F" w:rsidRDefault="00C14933" w:rsidP="003B58A0">
      <w:pPr>
        <w:spacing w:before="156"/>
        <w:rPr>
          <w:rFonts w:ascii="Arial" w:eastAsiaTheme="minorEastAsia" w:hAnsi="Arial" w:cs="Arial"/>
          <w:kern w:val="0"/>
          <w:szCs w:val="20"/>
          <w:lang w:val="en-GB"/>
        </w:rPr>
      </w:pPr>
      <w:r w:rsidRPr="00C14933">
        <w:rPr>
          <w:rFonts w:ascii="Arial" w:eastAsiaTheme="minorEastAsia" w:hAnsi="Arial" w:cs="Arial"/>
          <w:kern w:val="0"/>
          <w:szCs w:val="20"/>
          <w:lang w:val="en-GB"/>
        </w:rPr>
        <w:t xml:space="preserve">The relay UE encapsulates the relayed data into an MAC PDU and sends to the </w:t>
      </w:r>
      <w:proofErr w:type="spellStart"/>
      <w:r w:rsidRPr="00C14933">
        <w:rPr>
          <w:rFonts w:ascii="Arial" w:eastAsiaTheme="minorEastAsia" w:hAnsi="Arial" w:cs="Arial"/>
          <w:kern w:val="0"/>
          <w:szCs w:val="20"/>
          <w:lang w:val="en-GB"/>
        </w:rPr>
        <w:t>eNB</w:t>
      </w:r>
      <w:proofErr w:type="spellEnd"/>
      <w:r w:rsidRPr="00C14933">
        <w:rPr>
          <w:rFonts w:ascii="Arial" w:eastAsiaTheme="minorEastAsia" w:hAnsi="Arial" w:cs="Arial"/>
          <w:kern w:val="0"/>
          <w:szCs w:val="20"/>
          <w:lang w:val="en-GB"/>
        </w:rPr>
        <w:t xml:space="preserve">. The relay UE includes the remote UE </w:t>
      </w:r>
      <w:r w:rsidR="007B72EA">
        <w:rPr>
          <w:rFonts w:ascii="Arial" w:eastAsiaTheme="minorEastAsia" w:hAnsi="Arial" w:cs="Arial"/>
          <w:kern w:val="0"/>
          <w:szCs w:val="20"/>
          <w:lang w:val="en-GB"/>
        </w:rPr>
        <w:t xml:space="preserve">Layer </w:t>
      </w:r>
      <w:r w:rsidRPr="00C14933">
        <w:rPr>
          <w:rFonts w:ascii="Arial" w:eastAsiaTheme="minorEastAsia" w:hAnsi="Arial" w:cs="Arial"/>
          <w:kern w:val="0"/>
          <w:szCs w:val="20"/>
          <w:lang w:val="en-GB"/>
        </w:rPr>
        <w:t xml:space="preserve">2 ID in the MAC PDU in order to assist </w:t>
      </w:r>
      <w:proofErr w:type="spellStart"/>
      <w:r w:rsidRPr="00C14933">
        <w:rPr>
          <w:rFonts w:ascii="Arial" w:eastAsiaTheme="minorEastAsia" w:hAnsi="Arial" w:cs="Arial"/>
          <w:kern w:val="0"/>
          <w:szCs w:val="20"/>
          <w:lang w:val="en-GB"/>
        </w:rPr>
        <w:t>eNB</w:t>
      </w:r>
      <w:proofErr w:type="spellEnd"/>
      <w:r w:rsidRPr="00C14933">
        <w:rPr>
          <w:rFonts w:ascii="Arial" w:eastAsiaTheme="minorEastAsia" w:hAnsi="Arial" w:cs="Arial"/>
          <w:kern w:val="0"/>
          <w:szCs w:val="20"/>
          <w:lang w:val="en-GB"/>
        </w:rPr>
        <w:t xml:space="preserve"> identifying the remote UE; and furthermore set the appropriate logical channel in the MAC PDU according to the configured relationship between the bearer information in PC-5 interface and the logical channel information in </w:t>
      </w:r>
      <w:proofErr w:type="spellStart"/>
      <w:r w:rsidRPr="00C14933">
        <w:rPr>
          <w:rFonts w:ascii="Arial" w:eastAsiaTheme="minorEastAsia" w:hAnsi="Arial" w:cs="Arial"/>
          <w:kern w:val="0"/>
          <w:szCs w:val="20"/>
          <w:lang w:val="en-GB"/>
        </w:rPr>
        <w:t>Uu</w:t>
      </w:r>
      <w:proofErr w:type="spellEnd"/>
      <w:r w:rsidRPr="00C14933">
        <w:rPr>
          <w:rFonts w:ascii="Arial" w:eastAsiaTheme="minorEastAsia" w:hAnsi="Arial" w:cs="Arial"/>
          <w:kern w:val="0"/>
          <w:szCs w:val="20"/>
          <w:lang w:val="en-GB"/>
        </w:rPr>
        <w:t xml:space="preserve"> interface. </w:t>
      </w:r>
    </w:p>
    <w:p w:rsidR="003C4B83" w:rsidRPr="00191D2F" w:rsidRDefault="00C14933" w:rsidP="003B58A0">
      <w:pPr>
        <w:spacing w:before="156"/>
        <w:rPr>
          <w:rFonts w:ascii="Arial" w:eastAsiaTheme="minorEastAsia" w:hAnsi="Arial" w:cs="Arial"/>
          <w:kern w:val="0"/>
          <w:szCs w:val="20"/>
          <w:lang w:val="en-GB"/>
        </w:rPr>
      </w:pPr>
      <w:r w:rsidRPr="00C14933">
        <w:rPr>
          <w:rFonts w:ascii="Arial" w:eastAsiaTheme="minorEastAsia" w:hAnsi="Arial" w:cs="Arial"/>
          <w:kern w:val="0"/>
          <w:szCs w:val="20"/>
          <w:lang w:val="en-GB"/>
        </w:rPr>
        <w:t>When</w:t>
      </w:r>
      <w:r w:rsidR="00BC11F5">
        <w:rPr>
          <w:rFonts w:ascii="Arial" w:eastAsiaTheme="minorEastAsia" w:hAnsi="Arial" w:cs="Arial" w:hint="eastAsia"/>
          <w:kern w:val="0"/>
          <w:szCs w:val="20"/>
          <w:lang w:val="en-GB"/>
        </w:rPr>
        <w:t xml:space="preserve"> </w:t>
      </w:r>
      <w:r w:rsidRPr="00C14933">
        <w:rPr>
          <w:rFonts w:ascii="Arial" w:eastAsiaTheme="minorEastAsia" w:hAnsi="Arial" w:cs="Arial"/>
          <w:kern w:val="0"/>
          <w:szCs w:val="20"/>
          <w:lang w:val="en-GB"/>
        </w:rPr>
        <w:t xml:space="preserve">receiving the MAC PDU sent from the relay UE, </w:t>
      </w:r>
      <w:proofErr w:type="spellStart"/>
      <w:r w:rsidRPr="00C14933">
        <w:rPr>
          <w:rFonts w:ascii="Arial" w:eastAsiaTheme="minorEastAsia" w:hAnsi="Arial" w:cs="Arial"/>
          <w:kern w:val="0"/>
          <w:szCs w:val="20"/>
          <w:lang w:val="en-GB"/>
        </w:rPr>
        <w:t>eNB</w:t>
      </w:r>
      <w:proofErr w:type="spellEnd"/>
      <w:r w:rsidRPr="00C14933">
        <w:rPr>
          <w:rFonts w:ascii="Arial" w:eastAsiaTheme="minorEastAsia" w:hAnsi="Arial" w:cs="Arial"/>
          <w:kern w:val="0"/>
          <w:szCs w:val="20"/>
          <w:lang w:val="en-GB"/>
        </w:rPr>
        <w:t xml:space="preserve"> can handle the data in RLC/PDCP layer</w:t>
      </w:r>
      <w:r w:rsidR="00BC11F5">
        <w:rPr>
          <w:rFonts w:ascii="Arial" w:eastAsiaTheme="minorEastAsia" w:hAnsi="Arial" w:cs="Arial" w:hint="eastAsia"/>
          <w:kern w:val="0"/>
          <w:szCs w:val="20"/>
          <w:lang w:val="en-GB"/>
        </w:rPr>
        <w:t xml:space="preserve"> </w:t>
      </w:r>
      <w:r w:rsidRPr="00C14933">
        <w:rPr>
          <w:rFonts w:ascii="Arial" w:eastAsiaTheme="minorEastAsia" w:hAnsi="Arial" w:cs="Arial"/>
          <w:kern w:val="0"/>
          <w:szCs w:val="20"/>
          <w:lang w:val="en-GB"/>
        </w:rPr>
        <w:t xml:space="preserve">based on the </w:t>
      </w:r>
      <w:r w:rsidR="00D94224">
        <w:rPr>
          <w:rFonts w:ascii="Arial" w:eastAsiaTheme="minorEastAsia" w:hAnsi="Arial" w:cs="Arial"/>
          <w:kern w:val="0"/>
          <w:szCs w:val="20"/>
          <w:lang w:val="en-GB"/>
        </w:rPr>
        <w:t xml:space="preserve">derived </w:t>
      </w:r>
      <w:r w:rsidRPr="00C14933">
        <w:rPr>
          <w:rFonts w:ascii="Arial" w:eastAsiaTheme="minorEastAsia" w:hAnsi="Arial" w:cs="Arial"/>
          <w:kern w:val="0"/>
          <w:szCs w:val="20"/>
          <w:lang w:val="en-GB"/>
        </w:rPr>
        <w:t>remote UE ID and the bearer information.</w:t>
      </w:r>
    </w:p>
    <w:bookmarkStart w:id="11" w:name="_MON_1531747821"/>
    <w:bookmarkEnd w:id="11"/>
    <w:p w:rsidR="00937C33" w:rsidRPr="00191D2F" w:rsidRDefault="003B58A0" w:rsidP="00937C33">
      <w:pPr>
        <w:spacing w:before="156"/>
        <w:rPr>
          <w:rFonts w:ascii="Arial" w:hAnsi="Arial" w:cs="Arial"/>
        </w:rPr>
      </w:pPr>
      <w:r w:rsidRPr="00191D2F">
        <w:rPr>
          <w:rFonts w:ascii="Arial" w:hAnsi="Arial" w:cs="Arial"/>
        </w:rPr>
        <w:object w:dxaOrig="9619" w:dyaOrig="2094">
          <v:shape id="_x0000_i1029" type="#_x0000_t75" style="width:415.2pt;height:90.55pt" o:ole="">
            <v:imagedata r:id="rId16" o:title=""/>
          </v:shape>
          <o:OLEObject Type="Embed" ProgID="Word.Picture.8" ShapeID="_x0000_i1029" DrawAspect="Content" ObjectID="_1532502214" r:id="rId17"/>
        </w:object>
      </w:r>
    </w:p>
    <w:p w:rsidR="00AF36EC" w:rsidRPr="00DB52D1" w:rsidRDefault="00C14933" w:rsidP="00AF36EC">
      <w:pPr>
        <w:spacing w:before="156"/>
        <w:jc w:val="center"/>
        <w:rPr>
          <w:rFonts w:ascii="Arial" w:eastAsiaTheme="minorEastAsia" w:hAnsi="Arial" w:cs="Arial"/>
          <w:kern w:val="0"/>
          <w:sz w:val="16"/>
          <w:szCs w:val="16"/>
          <w:lang w:val="en-GB"/>
        </w:rPr>
      </w:pPr>
      <w:r w:rsidRPr="00C14933">
        <w:rPr>
          <w:rFonts w:ascii="Arial" w:eastAsiaTheme="minorEastAsia" w:hAnsi="Arial" w:cs="Arial"/>
          <w:kern w:val="0"/>
          <w:sz w:val="16"/>
          <w:szCs w:val="16"/>
          <w:lang w:val="en-GB"/>
        </w:rPr>
        <w:t xml:space="preserve">Figure </w:t>
      </w:r>
      <w:r w:rsidR="00233529">
        <w:rPr>
          <w:rFonts w:ascii="Arial" w:eastAsiaTheme="minorEastAsia" w:hAnsi="Arial" w:cs="Arial" w:hint="eastAsia"/>
          <w:kern w:val="0"/>
          <w:sz w:val="16"/>
          <w:szCs w:val="16"/>
          <w:lang w:val="en-GB"/>
        </w:rPr>
        <w:t>3</w:t>
      </w:r>
      <w:r w:rsidRPr="00C14933">
        <w:rPr>
          <w:rFonts w:ascii="Arial" w:eastAsiaTheme="minorEastAsia" w:hAnsi="Arial" w:cs="Arial"/>
          <w:kern w:val="0"/>
          <w:sz w:val="16"/>
          <w:szCs w:val="16"/>
          <w:lang w:val="en-GB"/>
        </w:rPr>
        <w:t>: The overall protocol architecture of Layer 2 UE-to-Network relay</w:t>
      </w:r>
    </w:p>
    <w:p w:rsidR="0005568D" w:rsidRPr="000D1303" w:rsidRDefault="00C14933" w:rsidP="00937C33">
      <w:pPr>
        <w:spacing w:before="156"/>
        <w:rPr>
          <w:rFonts w:eastAsiaTheme="minorEastAsia"/>
          <w:b/>
          <w:lang w:val="en-GB"/>
        </w:rPr>
      </w:pPr>
      <w:r w:rsidRPr="00C14933">
        <w:rPr>
          <w:rFonts w:ascii="Arial" w:hAnsi="Arial" w:cs="Arial"/>
          <w:b/>
        </w:rPr>
        <w:t>Proposal</w:t>
      </w:r>
      <w:r w:rsidR="00A168C6">
        <w:rPr>
          <w:rFonts w:ascii="Arial" w:hAnsi="Arial" w:cs="Arial"/>
          <w:b/>
        </w:rPr>
        <w:t xml:space="preserve"> 4</w:t>
      </w:r>
      <w:r w:rsidRPr="00C14933">
        <w:rPr>
          <w:rFonts w:ascii="Arial" w:hAnsi="Arial" w:cs="Arial"/>
          <w:b/>
        </w:rPr>
        <w:t xml:space="preserve">: It is proposed to capture the </w:t>
      </w:r>
      <w:r w:rsidR="007B72EA">
        <w:rPr>
          <w:rFonts w:ascii="Arial" w:hAnsi="Arial" w:cs="Arial"/>
          <w:b/>
        </w:rPr>
        <w:t xml:space="preserve">Layer </w:t>
      </w:r>
      <w:r w:rsidRPr="00C14933">
        <w:rPr>
          <w:rFonts w:ascii="Arial" w:hAnsi="Arial" w:cs="Arial"/>
          <w:b/>
        </w:rPr>
        <w:t>2 UE-</w:t>
      </w:r>
      <w:r w:rsidR="007E4EBF">
        <w:rPr>
          <w:rFonts w:ascii="Arial" w:hAnsi="Arial" w:cs="Arial"/>
          <w:b/>
        </w:rPr>
        <w:t>to-</w:t>
      </w:r>
      <w:r w:rsidRPr="00C14933">
        <w:rPr>
          <w:rFonts w:ascii="Arial" w:hAnsi="Arial" w:cs="Arial"/>
          <w:b/>
        </w:rPr>
        <w:t>Network Relay architecture in Figure 2 into the TR.</w:t>
      </w:r>
    </w:p>
    <w:bookmarkEnd w:id="2"/>
    <w:bookmarkEnd w:id="3"/>
    <w:p w:rsidR="00297F79" w:rsidRPr="00E817CF" w:rsidRDefault="00B53D65" w:rsidP="00B53D65">
      <w:pPr>
        <w:pStyle w:val="1"/>
        <w:spacing w:before="156"/>
        <w:rPr>
          <w:rFonts w:cs="Arial"/>
        </w:rPr>
      </w:pPr>
      <w:r w:rsidRPr="00E817CF">
        <w:rPr>
          <w:rFonts w:cs="Arial"/>
        </w:rPr>
        <w:t>Conclusion</w:t>
      </w:r>
    </w:p>
    <w:p w:rsidR="001D1468" w:rsidRDefault="00C14933" w:rsidP="001D1468">
      <w:pPr>
        <w:spacing w:before="156"/>
        <w:rPr>
          <w:rFonts w:ascii="Arial" w:eastAsiaTheme="minorEastAsia" w:hAnsi="Arial" w:cs="Arial"/>
          <w:lang w:val="en-GB"/>
        </w:rPr>
      </w:pPr>
      <w:r w:rsidRPr="00C14933">
        <w:rPr>
          <w:rFonts w:ascii="Arial" w:eastAsiaTheme="minorEastAsia" w:hAnsi="Arial" w:cs="Arial"/>
          <w:lang w:val="en-GB"/>
        </w:rPr>
        <w:t>In this contribution, we analyse the layer 2 UE-to-Network Relay issues and provide a candidate layer 2 relay architecture.</w:t>
      </w:r>
    </w:p>
    <w:p w:rsidR="00A168C6" w:rsidRPr="00D108ED" w:rsidRDefault="00A168C6" w:rsidP="00A168C6">
      <w:pPr>
        <w:spacing w:before="156"/>
        <w:rPr>
          <w:rFonts w:ascii="Arial" w:eastAsia="MS Mincho" w:hAnsi="Arial" w:cs="Arial"/>
          <w:b/>
          <w:kern w:val="0"/>
          <w:szCs w:val="20"/>
          <w:lang w:val="en-GB" w:eastAsia="ja-JP"/>
        </w:rPr>
      </w:pPr>
      <w:r w:rsidRPr="00D108ED">
        <w:rPr>
          <w:rFonts w:ascii="Arial" w:eastAsia="MS Mincho" w:hAnsi="Arial" w:cs="Arial"/>
          <w:b/>
          <w:kern w:val="0"/>
          <w:szCs w:val="20"/>
          <w:lang w:val="en-GB" w:eastAsia="ja-JP"/>
        </w:rPr>
        <w:t>Proposal 1: It is proposed to introduce an adaptation layer in PC-5 interface above the different lower-layer short-distance technologies.</w:t>
      </w:r>
    </w:p>
    <w:p w:rsidR="00A168C6" w:rsidRPr="00D108ED" w:rsidRDefault="00A168C6" w:rsidP="00A168C6">
      <w:pPr>
        <w:spacing w:before="156"/>
        <w:rPr>
          <w:rFonts w:ascii="Arial" w:eastAsia="MS Mincho" w:hAnsi="Arial" w:cs="Arial"/>
          <w:b/>
          <w:kern w:val="0"/>
          <w:szCs w:val="20"/>
          <w:lang w:val="en-GB" w:eastAsia="ja-JP"/>
        </w:rPr>
      </w:pPr>
      <w:r w:rsidRPr="00D108ED">
        <w:rPr>
          <w:rFonts w:ascii="Arial" w:eastAsia="MS Mincho" w:hAnsi="Arial" w:cs="Arial"/>
          <w:b/>
          <w:kern w:val="0"/>
          <w:szCs w:val="20"/>
          <w:lang w:val="en-GB" w:eastAsia="ja-JP"/>
        </w:rPr>
        <w:t xml:space="preserve">Proposal 2: </w:t>
      </w:r>
      <w:r w:rsidR="00BC11F5" w:rsidRPr="00D108ED">
        <w:rPr>
          <w:rFonts w:ascii="Arial" w:eastAsia="MS Mincho" w:hAnsi="Arial" w:cs="Arial"/>
          <w:b/>
          <w:kern w:val="0"/>
          <w:szCs w:val="20"/>
          <w:lang w:val="en-GB" w:eastAsia="ja-JP"/>
        </w:rPr>
        <w:t>Uniform</w:t>
      </w:r>
      <w:r w:rsidRPr="00D108ED">
        <w:rPr>
          <w:rFonts w:ascii="Arial" w:eastAsia="MS Mincho" w:hAnsi="Arial" w:cs="Arial"/>
          <w:b/>
          <w:kern w:val="0"/>
          <w:szCs w:val="20"/>
          <w:lang w:val="en-GB" w:eastAsia="ja-JP"/>
        </w:rPr>
        <w:t xml:space="preserve"> </w:t>
      </w:r>
      <w:r>
        <w:rPr>
          <w:rFonts w:ascii="Arial" w:eastAsia="MS Mincho" w:hAnsi="Arial" w:cs="Arial"/>
          <w:b/>
          <w:kern w:val="0"/>
          <w:szCs w:val="20"/>
          <w:lang w:val="en-GB" w:eastAsia="ja-JP"/>
        </w:rPr>
        <w:t xml:space="preserve">Layer </w:t>
      </w:r>
      <w:r w:rsidRPr="00D108ED">
        <w:rPr>
          <w:rFonts w:ascii="Arial" w:eastAsia="MS Mincho" w:hAnsi="Arial" w:cs="Arial"/>
          <w:b/>
          <w:kern w:val="0"/>
          <w:szCs w:val="20"/>
          <w:lang w:val="en-GB" w:eastAsia="ja-JP"/>
        </w:rPr>
        <w:t>2 UE ID and bearer information should be included in the adaptation layer PDUs.</w:t>
      </w:r>
    </w:p>
    <w:p w:rsidR="00A168C6" w:rsidRPr="00D108ED" w:rsidRDefault="00A168C6" w:rsidP="00A168C6">
      <w:pPr>
        <w:spacing w:before="156"/>
        <w:rPr>
          <w:rFonts w:ascii="Arial" w:eastAsiaTheme="minorEastAsia" w:hAnsi="Arial" w:cs="Arial"/>
          <w:b/>
          <w:kern w:val="0"/>
          <w:szCs w:val="20"/>
          <w:lang w:val="en-GB"/>
        </w:rPr>
      </w:pPr>
      <w:r w:rsidRPr="00D108ED">
        <w:rPr>
          <w:rFonts w:ascii="Arial" w:eastAsiaTheme="minorEastAsia" w:hAnsi="Arial" w:cs="Arial"/>
          <w:b/>
          <w:kern w:val="0"/>
          <w:szCs w:val="20"/>
          <w:lang w:val="en-GB"/>
        </w:rPr>
        <w:t xml:space="preserve">Proposal 3: It is proposed to adapt Alt1 as the </w:t>
      </w:r>
      <w:proofErr w:type="spellStart"/>
      <w:r w:rsidRPr="00D108ED">
        <w:rPr>
          <w:rFonts w:ascii="Arial" w:eastAsiaTheme="minorEastAsia" w:hAnsi="Arial" w:cs="Arial"/>
          <w:b/>
          <w:kern w:val="0"/>
          <w:szCs w:val="20"/>
          <w:lang w:val="en-GB"/>
        </w:rPr>
        <w:t>Uu</w:t>
      </w:r>
      <w:proofErr w:type="spellEnd"/>
      <w:r w:rsidRPr="00D108ED">
        <w:rPr>
          <w:rFonts w:ascii="Arial" w:eastAsiaTheme="minorEastAsia" w:hAnsi="Arial" w:cs="Arial"/>
          <w:b/>
          <w:kern w:val="0"/>
          <w:szCs w:val="20"/>
          <w:lang w:val="en-GB"/>
        </w:rPr>
        <w:t xml:space="preserve"> interface</w:t>
      </w:r>
      <w:r>
        <w:rPr>
          <w:rFonts w:ascii="Arial" w:eastAsiaTheme="minorEastAsia" w:hAnsi="Arial" w:cs="Arial"/>
          <w:b/>
          <w:kern w:val="0"/>
          <w:szCs w:val="20"/>
          <w:lang w:val="en-GB"/>
        </w:rPr>
        <w:t xml:space="preserve"> layer 2 protocol function split</w:t>
      </w:r>
      <w:r w:rsidRPr="00D108ED">
        <w:rPr>
          <w:rFonts w:ascii="Arial" w:eastAsiaTheme="minorEastAsia" w:hAnsi="Arial" w:cs="Arial"/>
          <w:b/>
          <w:kern w:val="0"/>
          <w:szCs w:val="20"/>
          <w:lang w:val="en-GB"/>
        </w:rPr>
        <w:t xml:space="preserve">, i.e. MAC </w:t>
      </w:r>
      <w:proofErr w:type="spellStart"/>
      <w:r w:rsidRPr="00D108ED">
        <w:rPr>
          <w:rFonts w:ascii="Arial" w:eastAsiaTheme="minorEastAsia" w:hAnsi="Arial" w:cs="Arial"/>
          <w:b/>
          <w:kern w:val="0"/>
          <w:szCs w:val="20"/>
          <w:lang w:val="en-GB"/>
        </w:rPr>
        <w:t>sublayer</w:t>
      </w:r>
      <w:proofErr w:type="spellEnd"/>
      <w:r w:rsidRPr="00D108ED">
        <w:rPr>
          <w:rFonts w:ascii="Arial" w:eastAsiaTheme="minorEastAsia" w:hAnsi="Arial" w:cs="Arial"/>
          <w:b/>
          <w:kern w:val="0"/>
          <w:szCs w:val="20"/>
          <w:lang w:val="en-GB"/>
        </w:rPr>
        <w:t xml:space="preserve"> is located in relay UE, and RLC/PDCP </w:t>
      </w:r>
      <w:proofErr w:type="spellStart"/>
      <w:r w:rsidRPr="00D108ED">
        <w:rPr>
          <w:rFonts w:ascii="Arial" w:eastAsiaTheme="minorEastAsia" w:hAnsi="Arial" w:cs="Arial"/>
          <w:b/>
          <w:kern w:val="0"/>
          <w:szCs w:val="20"/>
          <w:lang w:val="en-GB"/>
        </w:rPr>
        <w:t>sublayer</w:t>
      </w:r>
      <w:proofErr w:type="spellEnd"/>
      <w:r w:rsidRPr="00D108ED">
        <w:rPr>
          <w:rFonts w:ascii="Arial" w:eastAsiaTheme="minorEastAsia" w:hAnsi="Arial" w:cs="Arial"/>
          <w:b/>
          <w:kern w:val="0"/>
          <w:szCs w:val="20"/>
          <w:lang w:val="en-GB"/>
        </w:rPr>
        <w:t xml:space="preserve"> is located in remote UE.</w:t>
      </w:r>
    </w:p>
    <w:p w:rsidR="00A168C6" w:rsidRPr="000D1303" w:rsidRDefault="00A168C6" w:rsidP="00A168C6">
      <w:pPr>
        <w:spacing w:before="156"/>
        <w:rPr>
          <w:rFonts w:eastAsiaTheme="minorEastAsia"/>
          <w:b/>
          <w:lang w:val="en-GB"/>
        </w:rPr>
      </w:pPr>
      <w:r w:rsidRPr="00D108ED">
        <w:rPr>
          <w:rFonts w:ascii="Arial" w:hAnsi="Arial" w:cs="Arial"/>
          <w:b/>
        </w:rPr>
        <w:t>Proposal</w:t>
      </w:r>
      <w:r>
        <w:rPr>
          <w:rFonts w:ascii="Arial" w:hAnsi="Arial" w:cs="Arial"/>
          <w:b/>
        </w:rPr>
        <w:t xml:space="preserve"> 4</w:t>
      </w:r>
      <w:r w:rsidRPr="00D108ED">
        <w:rPr>
          <w:rFonts w:ascii="Arial" w:hAnsi="Arial" w:cs="Arial"/>
          <w:b/>
        </w:rPr>
        <w:t xml:space="preserve">: It is proposed to capture the </w:t>
      </w:r>
      <w:r>
        <w:rPr>
          <w:rFonts w:ascii="Arial" w:hAnsi="Arial" w:cs="Arial"/>
          <w:b/>
        </w:rPr>
        <w:t xml:space="preserve">Layer </w:t>
      </w:r>
      <w:r w:rsidRPr="00D108ED">
        <w:rPr>
          <w:rFonts w:ascii="Arial" w:hAnsi="Arial" w:cs="Arial"/>
          <w:b/>
        </w:rPr>
        <w:t>2 UE-</w:t>
      </w:r>
      <w:r>
        <w:rPr>
          <w:rFonts w:ascii="Arial" w:hAnsi="Arial" w:cs="Arial"/>
          <w:b/>
        </w:rPr>
        <w:t>to-</w:t>
      </w:r>
      <w:r w:rsidRPr="00D108ED">
        <w:rPr>
          <w:rFonts w:ascii="Arial" w:hAnsi="Arial" w:cs="Arial"/>
          <w:b/>
        </w:rPr>
        <w:t>Network Relay architecture in Figure 2 into the TR.</w:t>
      </w:r>
    </w:p>
    <w:p w:rsidR="00D61F8B" w:rsidRPr="00202326" w:rsidRDefault="00D61F8B" w:rsidP="00B53D65">
      <w:pPr>
        <w:spacing w:before="156"/>
        <w:rPr>
          <w:rFonts w:ascii="Arial" w:hAnsi="Arial" w:cs="Arial"/>
          <w:lang w:val="en-GB"/>
        </w:rPr>
      </w:pPr>
    </w:p>
    <w:sectPr w:rsidR="00D61F8B" w:rsidRPr="00202326" w:rsidSect="000E7331">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51D49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85D" w:rsidRDefault="004B285D" w:rsidP="00802F22">
      <w:pPr>
        <w:spacing w:before="120"/>
      </w:pPr>
      <w:r>
        <w:separator/>
      </w:r>
    </w:p>
  </w:endnote>
  <w:endnote w:type="continuationSeparator" w:id="1">
    <w:p w:rsidR="004B285D" w:rsidRDefault="004B285D"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Pr="00945A23" w:rsidRDefault="00384F23">
    <w:pPr>
      <w:pStyle w:val="a4"/>
      <w:spacing w:before="120"/>
      <w:rPr>
        <w:rFonts w:eastAsiaTheme="minorEastAsia"/>
      </w:rPr>
    </w:pPr>
    <w:r w:rsidRPr="00384F23">
      <w:t>R2-16</w:t>
    </w:r>
    <w:r w:rsidR="00945A23">
      <w:rPr>
        <w:rFonts w:eastAsiaTheme="minorEastAsia" w:hint="eastAsia"/>
      </w:rPr>
      <w:t>4779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85D" w:rsidRDefault="004B285D" w:rsidP="00802F22">
      <w:pPr>
        <w:spacing w:before="120"/>
      </w:pPr>
      <w:r>
        <w:separator/>
      </w:r>
    </w:p>
  </w:footnote>
  <w:footnote w:type="continuationSeparator" w:id="1">
    <w:p w:rsidR="004B285D" w:rsidRDefault="004B285D"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
    <w15:presenceInfo w15:providerId="None" w15:userId="Jia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1A5A"/>
    <w:rsid w:val="00011CAF"/>
    <w:rsid w:val="0001583D"/>
    <w:rsid w:val="000221E1"/>
    <w:rsid w:val="00023042"/>
    <w:rsid w:val="000410F7"/>
    <w:rsid w:val="0004506A"/>
    <w:rsid w:val="00047D59"/>
    <w:rsid w:val="0005568D"/>
    <w:rsid w:val="000613CC"/>
    <w:rsid w:val="000622D9"/>
    <w:rsid w:val="00067BDC"/>
    <w:rsid w:val="00081B65"/>
    <w:rsid w:val="0008230E"/>
    <w:rsid w:val="000826DA"/>
    <w:rsid w:val="000831B5"/>
    <w:rsid w:val="00083B6B"/>
    <w:rsid w:val="00091C65"/>
    <w:rsid w:val="00092E90"/>
    <w:rsid w:val="000930CE"/>
    <w:rsid w:val="00094E58"/>
    <w:rsid w:val="000B2D8A"/>
    <w:rsid w:val="000C2D25"/>
    <w:rsid w:val="000D1303"/>
    <w:rsid w:val="000D59A9"/>
    <w:rsid w:val="000D7BEF"/>
    <w:rsid w:val="000E1E3B"/>
    <w:rsid w:val="000E7331"/>
    <w:rsid w:val="00114697"/>
    <w:rsid w:val="00132F2E"/>
    <w:rsid w:val="001419E4"/>
    <w:rsid w:val="001525BC"/>
    <w:rsid w:val="00155C56"/>
    <w:rsid w:val="00157D53"/>
    <w:rsid w:val="001620F6"/>
    <w:rsid w:val="00181335"/>
    <w:rsid w:val="00182C6D"/>
    <w:rsid w:val="00190617"/>
    <w:rsid w:val="00191D2F"/>
    <w:rsid w:val="001A688B"/>
    <w:rsid w:val="001C20D5"/>
    <w:rsid w:val="001D1468"/>
    <w:rsid w:val="001D647A"/>
    <w:rsid w:val="001D6B7D"/>
    <w:rsid w:val="001E2EA1"/>
    <w:rsid w:val="00202326"/>
    <w:rsid w:val="00223A97"/>
    <w:rsid w:val="00227FD5"/>
    <w:rsid w:val="00230014"/>
    <w:rsid w:val="00233529"/>
    <w:rsid w:val="002445B5"/>
    <w:rsid w:val="00257387"/>
    <w:rsid w:val="002642CB"/>
    <w:rsid w:val="0027488C"/>
    <w:rsid w:val="00285496"/>
    <w:rsid w:val="00290D97"/>
    <w:rsid w:val="00293C78"/>
    <w:rsid w:val="00297F79"/>
    <w:rsid w:val="002A2B06"/>
    <w:rsid w:val="002A679F"/>
    <w:rsid w:val="002D72EF"/>
    <w:rsid w:val="002D76C8"/>
    <w:rsid w:val="00305FAD"/>
    <w:rsid w:val="0030703F"/>
    <w:rsid w:val="00322E50"/>
    <w:rsid w:val="00333571"/>
    <w:rsid w:val="0035221F"/>
    <w:rsid w:val="00355609"/>
    <w:rsid w:val="00356A52"/>
    <w:rsid w:val="00356C49"/>
    <w:rsid w:val="003579F3"/>
    <w:rsid w:val="00363112"/>
    <w:rsid w:val="00363929"/>
    <w:rsid w:val="00367E06"/>
    <w:rsid w:val="00373AD2"/>
    <w:rsid w:val="00376AFD"/>
    <w:rsid w:val="00384F23"/>
    <w:rsid w:val="00386F4E"/>
    <w:rsid w:val="003919DD"/>
    <w:rsid w:val="00394828"/>
    <w:rsid w:val="003B58A0"/>
    <w:rsid w:val="003B77D3"/>
    <w:rsid w:val="003C3126"/>
    <w:rsid w:val="003C4B83"/>
    <w:rsid w:val="003C5015"/>
    <w:rsid w:val="003D05A3"/>
    <w:rsid w:val="003D7A13"/>
    <w:rsid w:val="003E325A"/>
    <w:rsid w:val="003E3A02"/>
    <w:rsid w:val="003E7341"/>
    <w:rsid w:val="003E7729"/>
    <w:rsid w:val="003E7F80"/>
    <w:rsid w:val="003F10C6"/>
    <w:rsid w:val="0043226D"/>
    <w:rsid w:val="004379AD"/>
    <w:rsid w:val="00444BCF"/>
    <w:rsid w:val="00456725"/>
    <w:rsid w:val="004676E1"/>
    <w:rsid w:val="00470F28"/>
    <w:rsid w:val="004862D2"/>
    <w:rsid w:val="004864B9"/>
    <w:rsid w:val="00491703"/>
    <w:rsid w:val="00491875"/>
    <w:rsid w:val="004A020F"/>
    <w:rsid w:val="004B285D"/>
    <w:rsid w:val="004B6AC6"/>
    <w:rsid w:val="004C1CE6"/>
    <w:rsid w:val="004C3652"/>
    <w:rsid w:val="004D45A4"/>
    <w:rsid w:val="005069A6"/>
    <w:rsid w:val="00510355"/>
    <w:rsid w:val="00512D2E"/>
    <w:rsid w:val="005205EA"/>
    <w:rsid w:val="00523FAA"/>
    <w:rsid w:val="00524FE1"/>
    <w:rsid w:val="00534242"/>
    <w:rsid w:val="00554FBE"/>
    <w:rsid w:val="005563FE"/>
    <w:rsid w:val="005670E0"/>
    <w:rsid w:val="00572083"/>
    <w:rsid w:val="005726B2"/>
    <w:rsid w:val="00575B94"/>
    <w:rsid w:val="005836CC"/>
    <w:rsid w:val="00590A33"/>
    <w:rsid w:val="0059733F"/>
    <w:rsid w:val="005A382E"/>
    <w:rsid w:val="005A6D00"/>
    <w:rsid w:val="005B2C55"/>
    <w:rsid w:val="005C422E"/>
    <w:rsid w:val="005C56D5"/>
    <w:rsid w:val="005C6DD9"/>
    <w:rsid w:val="005C78A4"/>
    <w:rsid w:val="005D5A56"/>
    <w:rsid w:val="005E3AED"/>
    <w:rsid w:val="005E66B9"/>
    <w:rsid w:val="005F3545"/>
    <w:rsid w:val="00603BA5"/>
    <w:rsid w:val="00604A18"/>
    <w:rsid w:val="00604D65"/>
    <w:rsid w:val="00612A61"/>
    <w:rsid w:val="00617A38"/>
    <w:rsid w:val="00623EDF"/>
    <w:rsid w:val="00624AFD"/>
    <w:rsid w:val="006346CD"/>
    <w:rsid w:val="00643B68"/>
    <w:rsid w:val="00650763"/>
    <w:rsid w:val="0065205B"/>
    <w:rsid w:val="00691101"/>
    <w:rsid w:val="00697432"/>
    <w:rsid w:val="0069763C"/>
    <w:rsid w:val="00697EE6"/>
    <w:rsid w:val="006A30AB"/>
    <w:rsid w:val="006A71E9"/>
    <w:rsid w:val="006E1C82"/>
    <w:rsid w:val="006F00E0"/>
    <w:rsid w:val="006F0354"/>
    <w:rsid w:val="0070770F"/>
    <w:rsid w:val="007134FF"/>
    <w:rsid w:val="00714544"/>
    <w:rsid w:val="00721E04"/>
    <w:rsid w:val="007335D7"/>
    <w:rsid w:val="00737043"/>
    <w:rsid w:val="00755BDC"/>
    <w:rsid w:val="00760850"/>
    <w:rsid w:val="00763889"/>
    <w:rsid w:val="00773836"/>
    <w:rsid w:val="007767A6"/>
    <w:rsid w:val="007868C2"/>
    <w:rsid w:val="007966F5"/>
    <w:rsid w:val="007A7100"/>
    <w:rsid w:val="007B25D9"/>
    <w:rsid w:val="007B3AC6"/>
    <w:rsid w:val="007B5D49"/>
    <w:rsid w:val="007B72EA"/>
    <w:rsid w:val="007D00A0"/>
    <w:rsid w:val="007E2E49"/>
    <w:rsid w:val="007E4EBF"/>
    <w:rsid w:val="007E7FA4"/>
    <w:rsid w:val="00802F22"/>
    <w:rsid w:val="00810E01"/>
    <w:rsid w:val="00811601"/>
    <w:rsid w:val="00812AE4"/>
    <w:rsid w:val="00825DE9"/>
    <w:rsid w:val="00862FA9"/>
    <w:rsid w:val="00883D32"/>
    <w:rsid w:val="00892952"/>
    <w:rsid w:val="008C12A3"/>
    <w:rsid w:val="008C245B"/>
    <w:rsid w:val="008C5849"/>
    <w:rsid w:val="008D1813"/>
    <w:rsid w:val="008D4A39"/>
    <w:rsid w:val="008D66E5"/>
    <w:rsid w:val="008E00CE"/>
    <w:rsid w:val="008E0D1E"/>
    <w:rsid w:val="008E3E16"/>
    <w:rsid w:val="008E7C28"/>
    <w:rsid w:val="009079E0"/>
    <w:rsid w:val="00910ABF"/>
    <w:rsid w:val="0091390D"/>
    <w:rsid w:val="009275BF"/>
    <w:rsid w:val="00937C33"/>
    <w:rsid w:val="009447FC"/>
    <w:rsid w:val="00945A23"/>
    <w:rsid w:val="00962C9F"/>
    <w:rsid w:val="00975583"/>
    <w:rsid w:val="009949B6"/>
    <w:rsid w:val="009A1CCA"/>
    <w:rsid w:val="009A404E"/>
    <w:rsid w:val="009B16F2"/>
    <w:rsid w:val="009B7083"/>
    <w:rsid w:val="009D2F77"/>
    <w:rsid w:val="009E2D84"/>
    <w:rsid w:val="009E3A0D"/>
    <w:rsid w:val="00A02C5D"/>
    <w:rsid w:val="00A04C41"/>
    <w:rsid w:val="00A12743"/>
    <w:rsid w:val="00A137E4"/>
    <w:rsid w:val="00A168C6"/>
    <w:rsid w:val="00A21063"/>
    <w:rsid w:val="00A35F6D"/>
    <w:rsid w:val="00A361D5"/>
    <w:rsid w:val="00A3758B"/>
    <w:rsid w:val="00A53D5A"/>
    <w:rsid w:val="00A61F6D"/>
    <w:rsid w:val="00A62CA3"/>
    <w:rsid w:val="00A62FE2"/>
    <w:rsid w:val="00A64112"/>
    <w:rsid w:val="00A662BF"/>
    <w:rsid w:val="00A71615"/>
    <w:rsid w:val="00A75A43"/>
    <w:rsid w:val="00AA339F"/>
    <w:rsid w:val="00AC2919"/>
    <w:rsid w:val="00AD2D43"/>
    <w:rsid w:val="00AE4B50"/>
    <w:rsid w:val="00AF2A9B"/>
    <w:rsid w:val="00AF36EC"/>
    <w:rsid w:val="00B01E69"/>
    <w:rsid w:val="00B1207D"/>
    <w:rsid w:val="00B246D6"/>
    <w:rsid w:val="00B47DFD"/>
    <w:rsid w:val="00B53D65"/>
    <w:rsid w:val="00B67977"/>
    <w:rsid w:val="00B74651"/>
    <w:rsid w:val="00B752AC"/>
    <w:rsid w:val="00B94D7F"/>
    <w:rsid w:val="00BA127F"/>
    <w:rsid w:val="00BA660F"/>
    <w:rsid w:val="00BB1CFF"/>
    <w:rsid w:val="00BB7A9B"/>
    <w:rsid w:val="00BC11F5"/>
    <w:rsid w:val="00BC558D"/>
    <w:rsid w:val="00BC5F27"/>
    <w:rsid w:val="00BE5315"/>
    <w:rsid w:val="00C01389"/>
    <w:rsid w:val="00C0151C"/>
    <w:rsid w:val="00C02050"/>
    <w:rsid w:val="00C05E6B"/>
    <w:rsid w:val="00C1130C"/>
    <w:rsid w:val="00C126AC"/>
    <w:rsid w:val="00C14933"/>
    <w:rsid w:val="00C1540D"/>
    <w:rsid w:val="00C17791"/>
    <w:rsid w:val="00C22592"/>
    <w:rsid w:val="00C30EE0"/>
    <w:rsid w:val="00C32B78"/>
    <w:rsid w:val="00C41025"/>
    <w:rsid w:val="00C51256"/>
    <w:rsid w:val="00C64794"/>
    <w:rsid w:val="00C67156"/>
    <w:rsid w:val="00C715E3"/>
    <w:rsid w:val="00C71AB9"/>
    <w:rsid w:val="00C90266"/>
    <w:rsid w:val="00C94FAB"/>
    <w:rsid w:val="00CA26BE"/>
    <w:rsid w:val="00CA3091"/>
    <w:rsid w:val="00CA4560"/>
    <w:rsid w:val="00CB09EF"/>
    <w:rsid w:val="00CC0009"/>
    <w:rsid w:val="00CC4CA1"/>
    <w:rsid w:val="00CC7A3C"/>
    <w:rsid w:val="00CE1156"/>
    <w:rsid w:val="00CF1C13"/>
    <w:rsid w:val="00CF1FE4"/>
    <w:rsid w:val="00CF6711"/>
    <w:rsid w:val="00CF6B47"/>
    <w:rsid w:val="00D17567"/>
    <w:rsid w:val="00D17D62"/>
    <w:rsid w:val="00D32C77"/>
    <w:rsid w:val="00D44558"/>
    <w:rsid w:val="00D5751B"/>
    <w:rsid w:val="00D57B41"/>
    <w:rsid w:val="00D61F8B"/>
    <w:rsid w:val="00D87EBE"/>
    <w:rsid w:val="00D94224"/>
    <w:rsid w:val="00DB52D1"/>
    <w:rsid w:val="00DD65C5"/>
    <w:rsid w:val="00DE654E"/>
    <w:rsid w:val="00DF6D16"/>
    <w:rsid w:val="00E34EC8"/>
    <w:rsid w:val="00E54615"/>
    <w:rsid w:val="00E6031D"/>
    <w:rsid w:val="00E817CF"/>
    <w:rsid w:val="00E93E42"/>
    <w:rsid w:val="00E94046"/>
    <w:rsid w:val="00EB324A"/>
    <w:rsid w:val="00EB7892"/>
    <w:rsid w:val="00EC13A9"/>
    <w:rsid w:val="00ED661B"/>
    <w:rsid w:val="00EE272C"/>
    <w:rsid w:val="00EE2C91"/>
    <w:rsid w:val="00EE6DFB"/>
    <w:rsid w:val="00F05C64"/>
    <w:rsid w:val="00F0769B"/>
    <w:rsid w:val="00F103B2"/>
    <w:rsid w:val="00F10526"/>
    <w:rsid w:val="00F12139"/>
    <w:rsid w:val="00F12B31"/>
    <w:rsid w:val="00F14E61"/>
    <w:rsid w:val="00F34EE4"/>
    <w:rsid w:val="00F36EC5"/>
    <w:rsid w:val="00F458AB"/>
    <w:rsid w:val="00F62139"/>
    <w:rsid w:val="00F63B8B"/>
    <w:rsid w:val="00F65F31"/>
    <w:rsid w:val="00F70E27"/>
    <w:rsid w:val="00F74C54"/>
    <w:rsid w:val="00F8004E"/>
    <w:rsid w:val="00FA0F87"/>
    <w:rsid w:val="00FA1A6C"/>
    <w:rsid w:val="00FA1B3D"/>
    <w:rsid w:val="00FA4408"/>
    <w:rsid w:val="00FA5274"/>
    <w:rsid w:val="00FC2F58"/>
    <w:rsid w:val="00FD32DA"/>
    <w:rsid w:val="00FE1A47"/>
    <w:rsid w:val="00FE3C20"/>
    <w:rsid w:val="00FF133F"/>
    <w:rsid w:val="00FF55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AE4B50"/>
    <w:rPr>
      <w:rFonts w:ascii="Arial" w:eastAsia="Arial" w:hAnsi="Arial" w:cs="Times New Roman"/>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F36EC5"/>
    <w:rPr>
      <w:sz w:val="21"/>
      <w:szCs w:val="21"/>
    </w:rPr>
  </w:style>
  <w:style w:type="paragraph" w:styleId="a9">
    <w:name w:val="annotation text"/>
    <w:basedOn w:val="a"/>
    <w:link w:val="Char2"/>
    <w:uiPriority w:val="99"/>
    <w:semiHidden/>
    <w:unhideWhenUsed/>
    <w:rsid w:val="00F36EC5"/>
    <w:pPr>
      <w:jc w:val="left"/>
    </w:pPr>
  </w:style>
  <w:style w:type="character" w:customStyle="1" w:styleId="Char2">
    <w:name w:val="批注文字 Char"/>
    <w:basedOn w:val="a0"/>
    <w:link w:val="a9"/>
    <w:uiPriority w:val="99"/>
    <w:semiHidden/>
    <w:rsid w:val="00F36EC5"/>
    <w:rPr>
      <w:rFonts w:eastAsia="Arial"/>
      <w:sz w:val="20"/>
    </w:rPr>
  </w:style>
  <w:style w:type="paragraph" w:styleId="aa">
    <w:name w:val="annotation subject"/>
    <w:basedOn w:val="a9"/>
    <w:next w:val="a9"/>
    <w:link w:val="Char3"/>
    <w:uiPriority w:val="99"/>
    <w:semiHidden/>
    <w:unhideWhenUsed/>
    <w:rsid w:val="00F36EC5"/>
    <w:rPr>
      <w:b/>
      <w:bCs/>
    </w:rPr>
  </w:style>
  <w:style w:type="character" w:customStyle="1" w:styleId="Char3">
    <w:name w:val="批注主题 Char"/>
    <w:basedOn w:val="Char2"/>
    <w:link w:val="aa"/>
    <w:uiPriority w:val="99"/>
    <w:semiHidden/>
    <w:rsid w:val="00F36EC5"/>
    <w:rPr>
      <w:rFonts w:eastAsia="Arial"/>
      <w:b/>
      <w:bCs/>
      <w:sz w:val="20"/>
    </w:rPr>
  </w:style>
</w:styles>
</file>

<file path=word/webSettings.xml><?xml version="1.0" encoding="utf-8"?>
<w:webSettings xmlns:r="http://schemas.openxmlformats.org/officeDocument/2006/relationships" xmlns:w="http://schemas.openxmlformats.org/wordprocessingml/2006/main">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3333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444444.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4.emf"/><Relationship Id="rId22"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A2CEF-C663-4FA6-8A7A-BEFFA4EE5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2661</TotalTime>
  <Pages>4</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OPPO-YANG Ning-201608</cp:lastModifiedBy>
  <cp:revision>106</cp:revision>
  <dcterms:created xsi:type="dcterms:W3CDTF">2016-08-01T07:32:00Z</dcterms:created>
  <dcterms:modified xsi:type="dcterms:W3CDTF">2016-08-12T02:17:00Z</dcterms:modified>
</cp:coreProperties>
</file>